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5534" w14:textId="60849E92" w:rsidR="006942C0" w:rsidRDefault="006942C0" w:rsidP="006942C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942C0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6554BC" wp14:editId="6EA59724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03020" cy="1303020"/>
            <wp:effectExtent l="0" t="0" r="0" b="0"/>
            <wp:wrapSquare wrapText="bothSides"/>
            <wp:docPr id="2" name="Picture 2" descr="Sapey Cross Coun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pey Cross Count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42C0">
        <w:rPr>
          <w:rFonts w:ascii="Arial" w:hAnsi="Arial" w:cs="Arial"/>
          <w:b/>
          <w:bCs/>
          <w:sz w:val="28"/>
          <w:szCs w:val="28"/>
        </w:rPr>
        <w:t xml:space="preserve">SAPEY </w:t>
      </w:r>
      <w:r w:rsidR="0055121F">
        <w:rPr>
          <w:rFonts w:ascii="Arial" w:hAnsi="Arial" w:cs="Arial"/>
          <w:b/>
          <w:bCs/>
          <w:sz w:val="28"/>
          <w:szCs w:val="28"/>
        </w:rPr>
        <w:t>PREP FOR SUCCESS</w:t>
      </w:r>
    </w:p>
    <w:p w14:paraId="2F9679D4" w14:textId="277EDB25" w:rsidR="006942C0" w:rsidRDefault="0055121F" w:rsidP="006942C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SUNDAY 2</w:t>
      </w:r>
      <w:r w:rsidR="001D109F">
        <w:rPr>
          <w:rFonts w:ascii="Arial" w:hAnsi="Arial" w:cs="Arial"/>
          <w:b/>
          <w:bCs/>
          <w:sz w:val="28"/>
          <w:szCs w:val="28"/>
        </w:rPr>
        <w:t>8</w:t>
      </w:r>
      <w:r w:rsidR="001D109F" w:rsidRPr="001D109F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8230B7">
        <w:rPr>
          <w:rFonts w:ascii="Arial" w:hAnsi="Arial" w:cs="Arial"/>
          <w:b/>
          <w:bCs/>
          <w:sz w:val="28"/>
          <w:szCs w:val="28"/>
        </w:rPr>
        <w:t xml:space="preserve"> </w:t>
      </w:r>
      <w:r w:rsidR="004C00C5">
        <w:rPr>
          <w:rFonts w:ascii="Arial" w:hAnsi="Arial" w:cs="Arial"/>
          <w:b/>
          <w:bCs/>
          <w:sz w:val="28"/>
          <w:szCs w:val="28"/>
        </w:rPr>
        <w:t>April</w:t>
      </w:r>
      <w:r w:rsidR="008230B7">
        <w:rPr>
          <w:rFonts w:ascii="Arial" w:hAnsi="Arial" w:cs="Arial"/>
          <w:b/>
          <w:bCs/>
          <w:sz w:val="28"/>
          <w:szCs w:val="28"/>
        </w:rPr>
        <w:t xml:space="preserve"> 202</w:t>
      </w:r>
      <w:r w:rsidR="001D109F">
        <w:rPr>
          <w:rFonts w:ascii="Arial" w:hAnsi="Arial" w:cs="Arial"/>
          <w:b/>
          <w:bCs/>
          <w:sz w:val="28"/>
          <w:szCs w:val="28"/>
        </w:rPr>
        <w:t>4</w:t>
      </w:r>
    </w:p>
    <w:p w14:paraId="095DB5F3" w14:textId="77777777" w:rsidR="006942C0" w:rsidRDefault="006942C0" w:rsidP="006942C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942C0">
        <w:rPr>
          <w:rFonts w:ascii="Arial" w:hAnsi="Arial" w:cs="Arial"/>
          <w:b/>
          <w:bCs/>
          <w:sz w:val="24"/>
          <w:szCs w:val="24"/>
        </w:rPr>
        <w:t>Cockshutts</w:t>
      </w:r>
      <w:proofErr w:type="spellEnd"/>
      <w:r w:rsidRPr="006942C0">
        <w:rPr>
          <w:rFonts w:ascii="Arial" w:hAnsi="Arial" w:cs="Arial"/>
          <w:b/>
          <w:bCs/>
          <w:sz w:val="24"/>
          <w:szCs w:val="24"/>
        </w:rPr>
        <w:t xml:space="preserve"> Farm, </w:t>
      </w:r>
      <w:proofErr w:type="spellStart"/>
      <w:r w:rsidRPr="006942C0">
        <w:rPr>
          <w:rFonts w:ascii="Arial" w:hAnsi="Arial" w:cs="Arial"/>
          <w:b/>
          <w:bCs/>
          <w:sz w:val="24"/>
          <w:szCs w:val="24"/>
        </w:rPr>
        <w:t>Wolferlow</w:t>
      </w:r>
      <w:proofErr w:type="spellEnd"/>
      <w:r w:rsidRPr="006942C0">
        <w:rPr>
          <w:rFonts w:ascii="Arial" w:hAnsi="Arial" w:cs="Arial"/>
          <w:b/>
          <w:bCs/>
          <w:sz w:val="24"/>
          <w:szCs w:val="24"/>
        </w:rPr>
        <w:t>, Nr Bromyard HR7 4QA</w:t>
      </w:r>
    </w:p>
    <w:p w14:paraId="04668F43" w14:textId="1619FF09" w:rsidR="000E30A7" w:rsidRPr="00E82267" w:rsidRDefault="006942C0" w:rsidP="006942C0">
      <w:pPr>
        <w:jc w:val="both"/>
        <w:rPr>
          <w:rFonts w:ascii="Arial" w:hAnsi="Arial" w:cs="Arial"/>
          <w:sz w:val="18"/>
          <w:szCs w:val="18"/>
        </w:rPr>
      </w:pPr>
      <w:r w:rsidRPr="00E82267">
        <w:rPr>
          <w:rFonts w:ascii="Arial" w:hAnsi="Arial" w:cs="Arial"/>
          <w:b/>
          <w:bCs/>
          <w:sz w:val="20"/>
          <w:szCs w:val="20"/>
        </w:rPr>
        <w:t>L</w:t>
      </w:r>
      <w:r w:rsidR="004B62C1" w:rsidRPr="00E82267">
        <w:rPr>
          <w:rFonts w:ascii="Arial" w:hAnsi="Arial" w:cs="Arial"/>
          <w:b/>
          <w:bCs/>
          <w:sz w:val="20"/>
          <w:szCs w:val="20"/>
        </w:rPr>
        <w:t>ocation</w:t>
      </w:r>
      <w:r w:rsidRPr="00E82267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82267">
        <w:rPr>
          <w:rFonts w:ascii="Arial" w:hAnsi="Arial" w:cs="Arial"/>
          <w:sz w:val="18"/>
          <w:szCs w:val="18"/>
        </w:rPr>
        <w:t>(</w:t>
      </w:r>
      <w:proofErr w:type="spellStart"/>
      <w:r w:rsidRPr="00E82267">
        <w:rPr>
          <w:rFonts w:ascii="Arial" w:hAnsi="Arial" w:cs="Arial"/>
          <w:sz w:val="18"/>
          <w:szCs w:val="18"/>
        </w:rPr>
        <w:t>Wolferlow</w:t>
      </w:r>
      <w:proofErr w:type="spellEnd"/>
      <w:r w:rsidRPr="00E82267">
        <w:rPr>
          <w:rFonts w:ascii="Arial" w:hAnsi="Arial" w:cs="Arial"/>
          <w:sz w:val="18"/>
          <w:szCs w:val="18"/>
        </w:rPr>
        <w:t xml:space="preserve">) Grid Ref: SO666618 Off the B4203 Bromyard to Gt. Witley/ Stourport Road, U/c road to </w:t>
      </w:r>
      <w:proofErr w:type="spellStart"/>
      <w:r w:rsidRPr="00E82267">
        <w:rPr>
          <w:rFonts w:ascii="Arial" w:hAnsi="Arial" w:cs="Arial"/>
          <w:sz w:val="18"/>
          <w:szCs w:val="18"/>
        </w:rPr>
        <w:t>Wolferlow</w:t>
      </w:r>
      <w:proofErr w:type="spellEnd"/>
      <w:r w:rsidRPr="00E82267">
        <w:rPr>
          <w:rFonts w:ascii="Arial" w:hAnsi="Arial" w:cs="Arial"/>
          <w:sz w:val="18"/>
          <w:szCs w:val="18"/>
        </w:rPr>
        <w:t>. One-way traffic system for Boxes and Trailers that must be adhered to</w:t>
      </w:r>
      <w:r w:rsidRPr="00E82267">
        <w:rPr>
          <w:rFonts w:ascii="Arial" w:hAnsi="Arial" w:cs="Arial"/>
          <w:b/>
          <w:bCs/>
          <w:sz w:val="18"/>
          <w:szCs w:val="18"/>
        </w:rPr>
        <w:t xml:space="preserve">. Please come in from the B4203 ONLY. There is NO ACCESS from </w:t>
      </w:r>
      <w:r w:rsidRPr="009E1475">
        <w:rPr>
          <w:rFonts w:ascii="Arial" w:hAnsi="Arial" w:cs="Arial"/>
          <w:b/>
          <w:bCs/>
          <w:sz w:val="18"/>
          <w:szCs w:val="18"/>
        </w:rPr>
        <w:t>B421</w:t>
      </w:r>
      <w:r w:rsidR="007B1551" w:rsidRPr="009E1475">
        <w:rPr>
          <w:rFonts w:ascii="Arial" w:hAnsi="Arial" w:cs="Arial"/>
          <w:b/>
          <w:bCs/>
          <w:sz w:val="18"/>
          <w:szCs w:val="18"/>
        </w:rPr>
        <w:t>4</w:t>
      </w:r>
      <w:r w:rsidRPr="009E1475">
        <w:rPr>
          <w:rFonts w:ascii="Arial" w:hAnsi="Arial" w:cs="Arial"/>
          <w:b/>
          <w:bCs/>
          <w:sz w:val="18"/>
          <w:szCs w:val="18"/>
        </w:rPr>
        <w:t xml:space="preserve"> (</w:t>
      </w:r>
      <w:r w:rsidR="007B1551" w:rsidRPr="009E1475">
        <w:rPr>
          <w:rFonts w:ascii="Arial" w:hAnsi="Arial" w:cs="Arial"/>
          <w:b/>
          <w:bCs/>
          <w:sz w:val="18"/>
          <w:szCs w:val="18"/>
        </w:rPr>
        <w:t xml:space="preserve">from </w:t>
      </w:r>
      <w:r w:rsidRPr="00E82267">
        <w:rPr>
          <w:rFonts w:ascii="Arial" w:hAnsi="Arial" w:cs="Arial"/>
          <w:b/>
          <w:bCs/>
          <w:sz w:val="18"/>
          <w:szCs w:val="18"/>
        </w:rPr>
        <w:t>Stoke Bliss/ Kyre)</w:t>
      </w:r>
      <w:r w:rsidRPr="00E82267">
        <w:rPr>
          <w:rFonts w:ascii="Arial" w:hAnsi="Arial" w:cs="Arial"/>
          <w:sz w:val="18"/>
          <w:szCs w:val="18"/>
        </w:rPr>
        <w:t xml:space="preserve"> Please note this will not apply to other road users so please proceed with care on the </w:t>
      </w:r>
      <w:proofErr w:type="spellStart"/>
      <w:r w:rsidRPr="00E82267">
        <w:rPr>
          <w:rFonts w:ascii="Arial" w:hAnsi="Arial" w:cs="Arial"/>
          <w:sz w:val="18"/>
          <w:szCs w:val="18"/>
        </w:rPr>
        <w:t>Wolferlow</w:t>
      </w:r>
      <w:proofErr w:type="spellEnd"/>
      <w:r w:rsidRPr="00E82267">
        <w:rPr>
          <w:rFonts w:ascii="Arial" w:hAnsi="Arial" w:cs="Arial"/>
          <w:sz w:val="18"/>
          <w:szCs w:val="18"/>
        </w:rPr>
        <w:t xml:space="preserve"> </w:t>
      </w:r>
      <w:r w:rsidR="004E6B96">
        <w:rPr>
          <w:rFonts w:ascii="Arial" w:hAnsi="Arial" w:cs="Arial"/>
          <w:sz w:val="18"/>
          <w:szCs w:val="18"/>
        </w:rPr>
        <w:t>L</w:t>
      </w:r>
      <w:r w:rsidRPr="00E82267">
        <w:rPr>
          <w:rFonts w:ascii="Arial" w:hAnsi="Arial" w:cs="Arial"/>
          <w:sz w:val="18"/>
          <w:szCs w:val="18"/>
        </w:rPr>
        <w:t>ane</w:t>
      </w:r>
      <w:r w:rsidR="000E30A7" w:rsidRPr="00E82267">
        <w:rPr>
          <w:rFonts w:ascii="Arial" w:hAnsi="Arial" w:cs="Arial"/>
          <w:sz w:val="18"/>
          <w:szCs w:val="18"/>
        </w:rPr>
        <w:t>.</w:t>
      </w:r>
    </w:p>
    <w:p w14:paraId="58593302" w14:textId="2B2CA21C" w:rsidR="000E30A7" w:rsidRDefault="000E30A7" w:rsidP="006942C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82267">
        <w:rPr>
          <w:rFonts w:ascii="Arial" w:hAnsi="Arial" w:cs="Arial"/>
          <w:b/>
          <w:bCs/>
          <w:sz w:val="20"/>
          <w:szCs w:val="20"/>
        </w:rPr>
        <w:t>O</w:t>
      </w:r>
      <w:r w:rsidR="004B62C1" w:rsidRPr="00E82267">
        <w:rPr>
          <w:rFonts w:ascii="Arial" w:hAnsi="Arial" w:cs="Arial"/>
          <w:b/>
          <w:bCs/>
          <w:sz w:val="20"/>
          <w:szCs w:val="20"/>
        </w:rPr>
        <w:t>rganisers</w:t>
      </w:r>
      <w:r w:rsidRPr="00E82267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506398B" w14:textId="3B5BA0DC" w:rsidR="004C00C5" w:rsidRPr="004147C8" w:rsidRDefault="004C00C5" w:rsidP="000E30A7">
      <w:pPr>
        <w:rPr>
          <w:rFonts w:ascii="Arial" w:hAnsi="Arial" w:cs="Arial"/>
          <w:sz w:val="20"/>
          <w:szCs w:val="20"/>
        </w:rPr>
      </w:pPr>
      <w:r w:rsidRPr="004147C8">
        <w:rPr>
          <w:rFonts w:ascii="Arial" w:hAnsi="Arial" w:cs="Arial"/>
          <w:sz w:val="20"/>
          <w:szCs w:val="20"/>
        </w:rPr>
        <w:t>Audrey Thacker</w:t>
      </w:r>
      <w:r w:rsidRPr="004147C8">
        <w:rPr>
          <w:rFonts w:ascii="Arial" w:hAnsi="Arial" w:cs="Arial"/>
          <w:sz w:val="20"/>
          <w:szCs w:val="20"/>
        </w:rPr>
        <w:tab/>
        <w:t xml:space="preserve">            Mobile</w:t>
      </w:r>
      <w:r w:rsidR="009C27C3" w:rsidRPr="004147C8">
        <w:rPr>
          <w:rFonts w:ascii="Arial" w:hAnsi="Arial" w:cs="Arial"/>
          <w:sz w:val="20"/>
          <w:szCs w:val="20"/>
        </w:rPr>
        <w:t>: 07970553049</w:t>
      </w:r>
      <w:r w:rsidR="009D29A5" w:rsidRPr="004147C8">
        <w:rPr>
          <w:rFonts w:ascii="Arial" w:hAnsi="Arial" w:cs="Arial"/>
          <w:sz w:val="20"/>
          <w:szCs w:val="20"/>
        </w:rPr>
        <w:t xml:space="preserve">    Email: </w:t>
      </w:r>
      <w:hyperlink r:id="rId8" w:history="1">
        <w:r w:rsidR="009D29A5" w:rsidRPr="004147C8">
          <w:rPr>
            <w:rStyle w:val="Hyperlink"/>
            <w:rFonts w:ascii="Arial" w:hAnsi="Arial" w:cs="Arial"/>
            <w:sz w:val="20"/>
            <w:szCs w:val="20"/>
          </w:rPr>
          <w:t>alan@alanthacker.co.uk</w:t>
        </w:r>
      </w:hyperlink>
      <w:r w:rsidR="009D29A5" w:rsidRPr="004147C8">
        <w:rPr>
          <w:rFonts w:ascii="Arial" w:hAnsi="Arial" w:cs="Arial"/>
          <w:sz w:val="20"/>
          <w:szCs w:val="20"/>
        </w:rPr>
        <w:tab/>
      </w:r>
    </w:p>
    <w:p w14:paraId="43AAEEAC" w14:textId="5313D469" w:rsidR="000E30A7" w:rsidRPr="004147C8" w:rsidRDefault="000E30A7" w:rsidP="000E30A7">
      <w:pPr>
        <w:rPr>
          <w:rFonts w:ascii="Arial" w:hAnsi="Arial" w:cs="Arial"/>
          <w:sz w:val="20"/>
          <w:szCs w:val="20"/>
        </w:rPr>
      </w:pPr>
      <w:r w:rsidRPr="004147C8">
        <w:rPr>
          <w:rFonts w:ascii="Arial" w:hAnsi="Arial" w:cs="Arial"/>
          <w:sz w:val="20"/>
          <w:szCs w:val="20"/>
        </w:rPr>
        <w:t xml:space="preserve">Alan Thacker   </w:t>
      </w:r>
      <w:r w:rsidR="00DD1D4B" w:rsidRPr="004147C8">
        <w:rPr>
          <w:rFonts w:ascii="Arial" w:hAnsi="Arial" w:cs="Arial"/>
          <w:sz w:val="20"/>
          <w:szCs w:val="20"/>
        </w:rPr>
        <w:t xml:space="preserve">              </w:t>
      </w:r>
      <w:r w:rsidRPr="004147C8">
        <w:rPr>
          <w:rFonts w:ascii="Arial" w:hAnsi="Arial" w:cs="Arial"/>
          <w:sz w:val="20"/>
          <w:szCs w:val="20"/>
        </w:rPr>
        <w:t>Mobile</w:t>
      </w:r>
      <w:r w:rsidR="00EC3A9E" w:rsidRPr="004147C8">
        <w:rPr>
          <w:rFonts w:ascii="Arial" w:hAnsi="Arial" w:cs="Arial"/>
          <w:sz w:val="20"/>
          <w:szCs w:val="20"/>
        </w:rPr>
        <w:t>:</w:t>
      </w:r>
      <w:r w:rsidRPr="004147C8">
        <w:rPr>
          <w:rFonts w:ascii="Arial" w:hAnsi="Arial" w:cs="Arial"/>
          <w:sz w:val="20"/>
          <w:szCs w:val="20"/>
        </w:rPr>
        <w:t xml:space="preserve"> 07970</w:t>
      </w:r>
      <w:r w:rsidR="00E05C24" w:rsidRPr="004147C8">
        <w:rPr>
          <w:rFonts w:ascii="Arial" w:hAnsi="Arial" w:cs="Arial"/>
          <w:sz w:val="20"/>
          <w:szCs w:val="20"/>
        </w:rPr>
        <w:t xml:space="preserve"> </w:t>
      </w:r>
      <w:r w:rsidR="005C4C07" w:rsidRPr="004147C8">
        <w:rPr>
          <w:rFonts w:ascii="Arial" w:hAnsi="Arial" w:cs="Arial"/>
          <w:sz w:val="20"/>
          <w:szCs w:val="20"/>
        </w:rPr>
        <w:t>652320</w:t>
      </w:r>
      <w:r w:rsidRPr="004147C8">
        <w:rPr>
          <w:rFonts w:ascii="Arial" w:hAnsi="Arial" w:cs="Arial"/>
          <w:sz w:val="20"/>
          <w:szCs w:val="20"/>
        </w:rPr>
        <w:t xml:space="preserve"> </w:t>
      </w:r>
      <w:r w:rsidR="00965D33" w:rsidRPr="004147C8">
        <w:rPr>
          <w:rFonts w:ascii="Arial" w:hAnsi="Arial" w:cs="Arial"/>
          <w:sz w:val="20"/>
          <w:szCs w:val="20"/>
        </w:rPr>
        <w:t xml:space="preserve">  </w:t>
      </w:r>
      <w:r w:rsidRPr="004147C8">
        <w:rPr>
          <w:rFonts w:ascii="Arial" w:hAnsi="Arial" w:cs="Arial"/>
          <w:sz w:val="20"/>
          <w:szCs w:val="20"/>
        </w:rPr>
        <w:t xml:space="preserve"> Email</w:t>
      </w:r>
      <w:r w:rsidR="00EC3A9E" w:rsidRPr="004147C8">
        <w:rPr>
          <w:rFonts w:ascii="Arial" w:hAnsi="Arial" w:cs="Arial"/>
          <w:sz w:val="20"/>
          <w:szCs w:val="20"/>
        </w:rPr>
        <w:t>:</w:t>
      </w:r>
      <w:r w:rsidRPr="004147C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4147C8">
          <w:rPr>
            <w:rStyle w:val="Hyperlink"/>
            <w:rFonts w:ascii="Arial" w:hAnsi="Arial" w:cs="Arial"/>
            <w:sz w:val="20"/>
            <w:szCs w:val="20"/>
          </w:rPr>
          <w:t>alan@alanthacker.co.uk</w:t>
        </w:r>
      </w:hyperlink>
    </w:p>
    <w:p w14:paraId="70686EF0" w14:textId="77777777" w:rsidR="00816979" w:rsidRPr="004147C8" w:rsidRDefault="00EC3A9E" w:rsidP="000E30A7">
      <w:pPr>
        <w:rPr>
          <w:rFonts w:ascii="Arial" w:hAnsi="Arial" w:cs="Arial"/>
          <w:b/>
          <w:bCs/>
          <w:sz w:val="20"/>
          <w:szCs w:val="20"/>
        </w:rPr>
      </w:pPr>
      <w:r w:rsidRPr="004147C8">
        <w:rPr>
          <w:rFonts w:ascii="Arial" w:hAnsi="Arial" w:cs="Arial"/>
          <w:b/>
          <w:bCs/>
          <w:sz w:val="20"/>
          <w:szCs w:val="20"/>
        </w:rPr>
        <w:t xml:space="preserve">Event Secretary: </w:t>
      </w:r>
    </w:p>
    <w:p w14:paraId="266542B4" w14:textId="2CEED82C" w:rsidR="004C00C5" w:rsidRPr="004147C8" w:rsidRDefault="004C00C5" w:rsidP="004C00C5">
      <w:pPr>
        <w:rPr>
          <w:rFonts w:ascii="Arial" w:hAnsi="Arial" w:cs="Arial"/>
          <w:sz w:val="20"/>
          <w:szCs w:val="20"/>
        </w:rPr>
      </w:pPr>
      <w:r w:rsidRPr="004147C8">
        <w:rPr>
          <w:rFonts w:ascii="Arial" w:hAnsi="Arial" w:cs="Arial"/>
          <w:sz w:val="20"/>
          <w:szCs w:val="20"/>
        </w:rPr>
        <w:t xml:space="preserve">Greta Sparey               Mobile: 07966 921255    Email: </w:t>
      </w:r>
      <w:hyperlink r:id="rId10" w:history="1">
        <w:r w:rsidRPr="004147C8">
          <w:rPr>
            <w:rStyle w:val="Hyperlink"/>
            <w:rFonts w:ascii="Arial" w:hAnsi="Arial" w:cs="Arial"/>
            <w:sz w:val="20"/>
            <w:szCs w:val="20"/>
          </w:rPr>
          <w:t>greta@sapeycrosscountry.co.uk</w:t>
        </w:r>
      </w:hyperlink>
    </w:p>
    <w:p w14:paraId="299A52A8" w14:textId="5CAC36B7" w:rsidR="004B62C1" w:rsidRPr="004147C8" w:rsidRDefault="000E30A7" w:rsidP="000E30A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147C8">
        <w:rPr>
          <w:rFonts w:ascii="Arial" w:hAnsi="Arial" w:cs="Arial"/>
          <w:b/>
          <w:bCs/>
          <w:sz w:val="20"/>
          <w:szCs w:val="20"/>
        </w:rPr>
        <w:t>E</w:t>
      </w:r>
      <w:r w:rsidR="004B62C1" w:rsidRPr="004147C8">
        <w:rPr>
          <w:rFonts w:ascii="Arial" w:hAnsi="Arial" w:cs="Arial"/>
          <w:b/>
          <w:bCs/>
          <w:sz w:val="20"/>
          <w:szCs w:val="20"/>
        </w:rPr>
        <w:t>ntries Secretary:</w:t>
      </w:r>
      <w:r w:rsidR="00D003D4" w:rsidRPr="004147C8">
        <w:rPr>
          <w:rFonts w:ascii="Arial" w:hAnsi="Arial" w:cs="Arial"/>
          <w:b/>
          <w:bCs/>
          <w:sz w:val="20"/>
          <w:szCs w:val="20"/>
        </w:rPr>
        <w:t xml:space="preserve">    </w:t>
      </w:r>
      <w:r w:rsidR="004B62C1" w:rsidRPr="004147C8">
        <w:rPr>
          <w:rFonts w:ascii="Arial" w:hAnsi="Arial" w:cs="Arial"/>
          <w:b/>
          <w:bCs/>
          <w:sz w:val="20"/>
          <w:szCs w:val="20"/>
        </w:rPr>
        <w:t xml:space="preserve"> </w:t>
      </w:r>
      <w:r w:rsidR="004B62C1" w:rsidRPr="004147C8">
        <w:rPr>
          <w:rFonts w:ascii="Arial" w:hAnsi="Arial" w:cs="Arial"/>
          <w:sz w:val="20"/>
          <w:szCs w:val="20"/>
        </w:rPr>
        <w:t xml:space="preserve">Horse Events  </w:t>
      </w:r>
      <w:r w:rsidR="00D003D4" w:rsidRPr="004147C8">
        <w:rPr>
          <w:rFonts w:ascii="Arial" w:hAnsi="Arial" w:cs="Arial"/>
          <w:sz w:val="20"/>
          <w:szCs w:val="20"/>
        </w:rPr>
        <w:t xml:space="preserve">  </w:t>
      </w:r>
      <w:r w:rsidR="004B62C1" w:rsidRPr="004147C8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1" w:history="1">
        <w:r w:rsidR="004B62C1" w:rsidRPr="004147C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www.horse-events.co.uk</w:t>
        </w:r>
      </w:hyperlink>
      <w:r w:rsidR="004B62C1" w:rsidRPr="004147C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124DA445" w14:textId="1AA9DF49" w:rsidR="00E82267" w:rsidRDefault="004B62C1" w:rsidP="000E30A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147C8">
        <w:rPr>
          <w:rFonts w:ascii="Arial" w:hAnsi="Arial" w:cs="Arial"/>
          <w:color w:val="222222"/>
          <w:sz w:val="20"/>
          <w:szCs w:val="20"/>
          <w:shd w:val="clear" w:color="auto" w:fill="FFFFFF"/>
        </w:rPr>
        <w:t>Email</w:t>
      </w:r>
      <w:r w:rsidR="009D37E5" w:rsidRPr="004147C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r w:rsidRPr="004147C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hyperlink r:id="rId12" w:history="1">
        <w:r w:rsidRPr="004147C8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info@horse-events.co.uk</w:t>
        </w:r>
      </w:hyperlink>
      <w:r w:rsidRPr="004147C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9D37E5" w:rsidRPr="004147C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</w:t>
      </w:r>
      <w:r w:rsidRPr="004147C8">
        <w:rPr>
          <w:rFonts w:ascii="Arial" w:hAnsi="Arial" w:cs="Arial"/>
          <w:color w:val="222222"/>
          <w:sz w:val="20"/>
          <w:szCs w:val="20"/>
          <w:shd w:val="clear" w:color="auto" w:fill="FFFFFF"/>
        </w:rPr>
        <w:t>Tel</w:t>
      </w:r>
      <w:r w:rsidR="009D37E5" w:rsidRPr="004147C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r w:rsidRPr="004147C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07962</w:t>
      </w:r>
      <w:r w:rsidR="00611A95" w:rsidRPr="004147C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4147C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251696 </w:t>
      </w:r>
      <w:r w:rsidR="0056000F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Pr="004147C8">
        <w:rPr>
          <w:rFonts w:ascii="Arial" w:hAnsi="Arial" w:cs="Arial"/>
          <w:color w:val="222222"/>
          <w:sz w:val="20"/>
          <w:szCs w:val="20"/>
          <w:shd w:val="clear" w:color="auto" w:fill="FFFFFF"/>
        </w:rPr>
        <w:t>not after 7pm</w:t>
      </w:r>
      <w:r w:rsidR="0056000F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</w:p>
    <w:p w14:paraId="79CA3637" w14:textId="77777777" w:rsidR="004147C8" w:rsidRPr="004147C8" w:rsidRDefault="004147C8" w:rsidP="000E30A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44711A7" w14:textId="34E31286" w:rsidR="004B62C1" w:rsidRDefault="00223A57" w:rsidP="00454B97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147C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Refreshments * </w:t>
      </w:r>
      <w:proofErr w:type="gramStart"/>
      <w:r w:rsidRPr="004147C8">
        <w:rPr>
          <w:rFonts w:ascii="Arial" w:hAnsi="Arial" w:cs="Arial"/>
          <w:color w:val="222222"/>
          <w:sz w:val="20"/>
          <w:szCs w:val="20"/>
          <w:shd w:val="clear" w:color="auto" w:fill="FFFFFF"/>
        </w:rPr>
        <w:t>Photographer  *</w:t>
      </w:r>
      <w:proofErr w:type="gramEnd"/>
      <w:r w:rsidRPr="004147C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Paramedic</w:t>
      </w:r>
      <w:r w:rsidR="00FC7FA8" w:rsidRPr="004147C8">
        <w:rPr>
          <w:rFonts w:ascii="Arial" w:hAnsi="Arial" w:cs="Arial"/>
          <w:color w:val="222222"/>
          <w:sz w:val="20"/>
          <w:szCs w:val="20"/>
          <w:shd w:val="clear" w:color="auto" w:fill="FFFFFF"/>
        </w:rPr>
        <w:t>s, Vet, Farrier &amp; Horse Ambulance on site</w:t>
      </w:r>
    </w:p>
    <w:p w14:paraId="5C58DB65" w14:textId="77777777" w:rsidR="009E1475" w:rsidRPr="004147C8" w:rsidRDefault="009E1475" w:rsidP="00454B97">
      <w:pPr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28"/>
      </w:tblGrid>
      <w:tr w:rsidR="009E1475" w14:paraId="0B7AAED5" w14:textId="77777777" w:rsidTr="00D056CB">
        <w:trPr>
          <w:trHeight w:val="2598"/>
          <w:jc w:val="center"/>
        </w:trPr>
        <w:tc>
          <w:tcPr>
            <w:tcW w:w="8428" w:type="dxa"/>
          </w:tcPr>
          <w:p w14:paraId="5A9718C5" w14:textId="77777777" w:rsidR="009E1475" w:rsidRDefault="009E1475" w:rsidP="009E1475">
            <w:pPr>
              <w:jc w:val="center"/>
              <w:rPr>
                <w:rFonts w:ascii="Arial" w:hAnsi="Arial" w:cs="Arial"/>
              </w:rPr>
            </w:pPr>
          </w:p>
          <w:p w14:paraId="1E2DEDD4" w14:textId="7B228730" w:rsidR="00D056CB" w:rsidRPr="00F23056" w:rsidRDefault="009E1475" w:rsidP="009E147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F23056">
              <w:rPr>
                <w:rFonts w:ascii="Arial" w:hAnsi="Arial" w:cs="Arial"/>
                <w:i/>
                <w:iCs/>
                <w:sz w:val="24"/>
                <w:szCs w:val="24"/>
              </w:rPr>
              <w:t>Stressage</w:t>
            </w:r>
            <w:proofErr w:type="spellEnd"/>
            <w:r w:rsidRPr="00F2305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rather than Dressage? Turn into a nervous wreck over the Show Jumping or Cross Country (XC)? Don’t worry, miss it out, or face your fears!  </w:t>
            </w:r>
          </w:p>
          <w:p w14:paraId="089CCA5E" w14:textId="77777777" w:rsidR="00D056CB" w:rsidRPr="00F23056" w:rsidRDefault="00D056CB" w:rsidP="009E147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BD0F8C7" w14:textId="2DAAB2DE" w:rsidR="009E1475" w:rsidRPr="00F23056" w:rsidRDefault="009E1475" w:rsidP="009E147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23056">
              <w:rPr>
                <w:rFonts w:ascii="Arial" w:hAnsi="Arial" w:cs="Arial"/>
                <w:i/>
                <w:iCs/>
                <w:sz w:val="24"/>
                <w:szCs w:val="24"/>
              </w:rPr>
              <w:t>Give young horses experience in a busy environment without the competition or try a new level without the pressure.</w:t>
            </w:r>
          </w:p>
          <w:p w14:paraId="0186DBCB" w14:textId="77777777" w:rsidR="00D056CB" w:rsidRPr="00F23056" w:rsidRDefault="00D056CB" w:rsidP="009E147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AE4C34E" w14:textId="77777777" w:rsidR="009E1475" w:rsidRPr="00F23056" w:rsidRDefault="009E1475" w:rsidP="009E1475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23056">
              <w:rPr>
                <w:rFonts w:ascii="Arial" w:hAnsi="Arial" w:cs="Arial"/>
                <w:i/>
                <w:iCs/>
                <w:sz w:val="24"/>
                <w:szCs w:val="24"/>
              </w:rPr>
              <w:t>Introducing a new non-competitive event to prepare for the season ahead where you can mix or match your level and discipline.</w:t>
            </w:r>
          </w:p>
          <w:p w14:paraId="14E0B489" w14:textId="77777777" w:rsidR="009E1475" w:rsidRDefault="009E1475" w:rsidP="00454B97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</w:tbl>
    <w:p w14:paraId="303E6C95" w14:textId="65D86805" w:rsidR="00441BB6" w:rsidRDefault="00441BB6" w:rsidP="00454B97">
      <w:pPr>
        <w:jc w:val="center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14:paraId="053CB465" w14:textId="5EDBF9DA" w:rsidR="00FE428F" w:rsidRPr="003E3DF4" w:rsidRDefault="004B62C1" w:rsidP="000E30A7">
      <w:pP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4147C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</w:t>
      </w:r>
      <w:r w:rsidR="00A24BB5" w:rsidRPr="004147C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NTRIES</w:t>
      </w:r>
      <w:r w:rsidR="004E6B96" w:rsidRPr="004147C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OPEN</w:t>
      </w:r>
      <w:r w:rsidRPr="004147C8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3E3DF4">
        <w:rPr>
          <w:rFonts w:ascii="Arial" w:hAnsi="Arial" w:cs="Arial"/>
          <w:color w:val="FF0000"/>
          <w:sz w:val="20"/>
          <w:szCs w:val="20"/>
          <w:shd w:val="clear" w:color="auto" w:fill="FFFFFF"/>
        </w:rPr>
        <w:tab/>
      </w:r>
      <w:r w:rsidR="00A949BD">
        <w:rPr>
          <w:rFonts w:ascii="Arial" w:hAnsi="Arial" w:cs="Arial"/>
          <w:b/>
          <w:bCs/>
          <w:sz w:val="20"/>
          <w:szCs w:val="20"/>
          <w:shd w:val="clear" w:color="auto" w:fill="FFFFFF"/>
        </w:rPr>
        <w:t>Saturday 30</w:t>
      </w:r>
      <w:r w:rsidR="003C7ECF" w:rsidRPr="003C7ECF">
        <w:rPr>
          <w:rFonts w:ascii="Arial" w:hAnsi="Arial" w:cs="Arial"/>
          <w:b/>
          <w:bCs/>
          <w:sz w:val="20"/>
          <w:szCs w:val="20"/>
          <w:shd w:val="clear" w:color="auto" w:fill="FFFFFF"/>
          <w:vertAlign w:val="superscript"/>
        </w:rPr>
        <w:t>th</w:t>
      </w:r>
      <w:r w:rsidR="003C7EC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March</w:t>
      </w:r>
      <w:r w:rsidR="004F1754" w:rsidRPr="003E3DF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202</w:t>
      </w:r>
      <w:r w:rsidR="003C7ECF">
        <w:rPr>
          <w:rFonts w:ascii="Arial" w:hAnsi="Arial" w:cs="Arial"/>
          <w:b/>
          <w:bCs/>
          <w:sz w:val="20"/>
          <w:szCs w:val="20"/>
          <w:shd w:val="clear" w:color="auto" w:fill="FFFFFF"/>
        </w:rPr>
        <w:t>4</w:t>
      </w:r>
      <w:r w:rsidR="004F1754" w:rsidRPr="003E3DF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3E3DF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on</w:t>
      </w:r>
      <w:bookmarkStart w:id="0" w:name="_Hlk161929606"/>
      <w:r w:rsidRPr="003E3DF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hyperlink r:id="rId13" w:history="1">
        <w:r w:rsidRPr="003E3DF4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www.horse-events.co.uk</w:t>
        </w:r>
      </w:hyperlink>
      <w:bookmarkEnd w:id="0"/>
      <w:r w:rsidRPr="003E3DF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</w:p>
    <w:p w14:paraId="5EBA5730" w14:textId="025C182A" w:rsidR="00CA121C" w:rsidRPr="004147C8" w:rsidRDefault="00FE428F" w:rsidP="000E30A7">
      <w:pPr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3E3DF4">
        <w:rPr>
          <w:rFonts w:ascii="Arial" w:hAnsi="Arial" w:cs="Arial"/>
          <w:b/>
          <w:bCs/>
          <w:sz w:val="20"/>
          <w:szCs w:val="20"/>
          <w:shd w:val="clear" w:color="auto" w:fill="FFFFFF"/>
        </w:rPr>
        <w:t>ENTRIES CLOSE</w:t>
      </w:r>
      <w:r w:rsidR="004B62C1" w:rsidRPr="003E3DF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3E3DF4" w:rsidRPr="003E3DF4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="007F577F" w:rsidRPr="003E3DF4">
        <w:rPr>
          <w:rFonts w:ascii="Arial" w:hAnsi="Arial" w:cs="Arial"/>
          <w:b/>
          <w:bCs/>
          <w:sz w:val="20"/>
          <w:szCs w:val="20"/>
          <w:shd w:val="clear" w:color="auto" w:fill="FFFFFF"/>
        </w:rPr>
        <w:t>Friday 1</w:t>
      </w:r>
      <w:r w:rsidR="00F1594F">
        <w:rPr>
          <w:rFonts w:ascii="Arial" w:hAnsi="Arial" w:cs="Arial"/>
          <w:b/>
          <w:bCs/>
          <w:sz w:val="20"/>
          <w:szCs w:val="20"/>
          <w:shd w:val="clear" w:color="auto" w:fill="FFFFFF"/>
        </w:rPr>
        <w:t>9</w:t>
      </w:r>
      <w:r w:rsidR="007F577F" w:rsidRPr="003E3DF4">
        <w:rPr>
          <w:rFonts w:ascii="Arial" w:hAnsi="Arial" w:cs="Arial"/>
          <w:b/>
          <w:bCs/>
          <w:sz w:val="20"/>
          <w:szCs w:val="20"/>
          <w:shd w:val="clear" w:color="auto" w:fill="FFFFFF"/>
          <w:vertAlign w:val="superscript"/>
        </w:rPr>
        <w:t>th</w:t>
      </w:r>
      <w:r w:rsidR="007F577F" w:rsidRPr="003E3DF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F553F6" w:rsidRPr="003E3DF4">
        <w:rPr>
          <w:rFonts w:ascii="Arial" w:hAnsi="Arial" w:cs="Arial"/>
          <w:b/>
          <w:bCs/>
          <w:sz w:val="20"/>
          <w:szCs w:val="20"/>
          <w:shd w:val="clear" w:color="auto" w:fill="FFFFFF"/>
        </w:rPr>
        <w:t>April</w:t>
      </w:r>
      <w:r w:rsidR="005F532D" w:rsidRPr="003E3DF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4F1754" w:rsidRPr="003E3DF4">
        <w:rPr>
          <w:rFonts w:ascii="Arial" w:hAnsi="Arial" w:cs="Arial"/>
          <w:b/>
          <w:bCs/>
          <w:sz w:val="20"/>
          <w:szCs w:val="20"/>
          <w:shd w:val="clear" w:color="auto" w:fill="FFFFFF"/>
        </w:rPr>
        <w:t>202</w:t>
      </w:r>
      <w:r w:rsidR="00F1594F">
        <w:rPr>
          <w:rFonts w:ascii="Arial" w:hAnsi="Arial" w:cs="Arial"/>
          <w:b/>
          <w:bCs/>
          <w:sz w:val="20"/>
          <w:szCs w:val="20"/>
          <w:shd w:val="clear" w:color="auto" w:fill="FFFFFF"/>
        </w:rPr>
        <w:t>4</w:t>
      </w:r>
      <w:r w:rsidR="004F1754" w:rsidRPr="003E3DF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4B62C1" w:rsidRPr="003E3DF4">
        <w:rPr>
          <w:rFonts w:ascii="Arial" w:hAnsi="Arial" w:cs="Arial"/>
          <w:b/>
          <w:bCs/>
          <w:sz w:val="20"/>
          <w:szCs w:val="20"/>
          <w:shd w:val="clear" w:color="auto" w:fill="FFFFFF"/>
        </w:rPr>
        <w:t>o</w:t>
      </w:r>
      <w:r w:rsidR="004B62C1" w:rsidRPr="003E3DF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r earlier if </w:t>
      </w:r>
      <w:r w:rsidR="0055121F" w:rsidRPr="003E3DF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capacity is reached</w:t>
      </w:r>
      <w:r w:rsidR="000274A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.</w:t>
      </w:r>
    </w:p>
    <w:p w14:paraId="337EA598" w14:textId="49BC3C3D" w:rsidR="00C707CF" w:rsidRPr="004147C8" w:rsidRDefault="002770BD" w:rsidP="00D1670B">
      <w:pPr>
        <w:pStyle w:val="NormalWeb"/>
        <w:shd w:val="clear" w:color="auto" w:fill="FFFFFF"/>
        <w:rPr>
          <w:rFonts w:ascii="Arial" w:hAnsi="Arial" w:cs="Arial"/>
          <w:color w:val="555555"/>
          <w:sz w:val="20"/>
          <w:szCs w:val="20"/>
        </w:rPr>
      </w:pPr>
      <w:r w:rsidRPr="004147C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L</w:t>
      </w:r>
      <w:r w:rsidR="00A24BB5" w:rsidRPr="004147C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ATE ENTRIES</w:t>
      </w:r>
      <w:r w:rsidRPr="004147C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56000F"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M</w:t>
      </w:r>
      <w:r w:rsidRPr="004147C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ay be accepted online for an additional </w:t>
      </w:r>
      <w:r w:rsidR="0000786E" w:rsidRPr="004147C8">
        <w:rPr>
          <w:rFonts w:ascii="Arial" w:hAnsi="Arial" w:cs="Arial"/>
          <w:color w:val="222222"/>
          <w:sz w:val="20"/>
          <w:szCs w:val="20"/>
          <w:shd w:val="clear" w:color="auto" w:fill="FFFFFF"/>
        </w:rPr>
        <w:t>£1</w:t>
      </w:r>
      <w:r w:rsidR="00CB449C">
        <w:rPr>
          <w:rFonts w:ascii="Arial" w:hAnsi="Arial" w:cs="Arial"/>
          <w:color w:val="222222"/>
          <w:sz w:val="20"/>
          <w:szCs w:val="20"/>
          <w:shd w:val="clear" w:color="auto" w:fill="FFFFFF"/>
        </w:rPr>
        <w:t>2</w:t>
      </w:r>
      <w:r w:rsidR="0000786E" w:rsidRPr="004147C8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D1670B" w:rsidRPr="004147C8">
        <w:rPr>
          <w:rFonts w:ascii="Arial" w:hAnsi="Arial" w:cs="Arial"/>
          <w:color w:val="555555"/>
          <w:sz w:val="20"/>
          <w:szCs w:val="20"/>
        </w:rPr>
        <w:t xml:space="preserve"> </w:t>
      </w:r>
    </w:p>
    <w:p w14:paraId="1AB5D838" w14:textId="58A345B5" w:rsidR="00D1670B" w:rsidRPr="004147C8" w:rsidRDefault="00D1670B" w:rsidP="00D1670B">
      <w:pPr>
        <w:pStyle w:val="NormalWeb"/>
        <w:shd w:val="clear" w:color="auto" w:fill="FFFFFF"/>
        <w:rPr>
          <w:rFonts w:ascii="Arial" w:hAnsi="Arial" w:cs="Arial"/>
          <w:color w:val="555555"/>
          <w:sz w:val="20"/>
          <w:szCs w:val="20"/>
        </w:rPr>
      </w:pPr>
      <w:r w:rsidRPr="004147C8">
        <w:rPr>
          <w:rFonts w:ascii="Arial" w:hAnsi="Arial" w:cs="Arial"/>
          <w:color w:val="555555"/>
          <w:sz w:val="20"/>
          <w:szCs w:val="20"/>
        </w:rPr>
        <w:t>If you would like to edit your horse or rider details before the closing date of the event</w:t>
      </w:r>
      <w:r w:rsidR="009451F8" w:rsidRPr="004147C8">
        <w:rPr>
          <w:rFonts w:ascii="Arial" w:hAnsi="Arial" w:cs="Arial"/>
          <w:color w:val="555555"/>
          <w:sz w:val="20"/>
          <w:szCs w:val="20"/>
        </w:rPr>
        <w:t xml:space="preserve">, </w:t>
      </w:r>
      <w:r w:rsidRPr="004147C8">
        <w:rPr>
          <w:rFonts w:ascii="Arial" w:hAnsi="Arial" w:cs="Arial"/>
          <w:color w:val="555555"/>
          <w:sz w:val="20"/>
          <w:szCs w:val="20"/>
        </w:rPr>
        <w:t>please login to your Horse Events account and edit your booking under the ‘MY BOOKING’ Tab</w:t>
      </w:r>
    </w:p>
    <w:p w14:paraId="4D34A34D" w14:textId="23002ED1" w:rsidR="00D1670B" w:rsidRPr="004147C8" w:rsidRDefault="00D1670B" w:rsidP="00D167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0"/>
          <w:szCs w:val="20"/>
          <w:lang w:eastAsia="en-GB"/>
        </w:rPr>
      </w:pPr>
      <w:r w:rsidRPr="004147C8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If you would like to change </w:t>
      </w:r>
      <w:r w:rsidR="0055121F" w:rsidRPr="004147C8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your </w:t>
      </w:r>
      <w:r w:rsidR="004E6B96" w:rsidRPr="004147C8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entry,</w:t>
      </w:r>
      <w:r w:rsidR="0055121F" w:rsidRPr="004147C8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pleas</w:t>
      </w:r>
      <w:r w:rsidRPr="004147C8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e email info@horse-events.co.uk and if there is space available</w:t>
      </w:r>
      <w:r w:rsidR="00EA6446" w:rsidRPr="004147C8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,</w:t>
      </w:r>
      <w:r w:rsidRPr="004147C8">
        <w:rPr>
          <w:rFonts w:ascii="Arial" w:eastAsia="Times New Roman" w:hAnsi="Arial" w:cs="Arial"/>
          <w:color w:val="555555"/>
          <w:sz w:val="20"/>
          <w:szCs w:val="20"/>
          <w:lang w:eastAsia="en-GB"/>
        </w:rPr>
        <w:t xml:space="preserve"> we will do this for you.</w:t>
      </w:r>
    </w:p>
    <w:p w14:paraId="7352329B" w14:textId="792A554C" w:rsidR="004B62C1" w:rsidRPr="004147C8" w:rsidRDefault="00D1670B" w:rsidP="00C70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en-GB"/>
        </w:rPr>
      </w:pPr>
      <w:r w:rsidRPr="004147C8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For </w:t>
      </w:r>
      <w:r w:rsidRPr="004147C8">
        <w:rPr>
          <w:rFonts w:ascii="Arial" w:eastAsia="Times New Roman" w:hAnsi="Arial" w:cs="Arial"/>
          <w:b/>
          <w:bCs/>
          <w:color w:val="555555"/>
          <w:sz w:val="20"/>
          <w:szCs w:val="20"/>
          <w:lang w:eastAsia="en-GB"/>
        </w:rPr>
        <w:t>ALL</w:t>
      </w:r>
      <w:r w:rsidRPr="004147C8">
        <w:rPr>
          <w:rFonts w:ascii="Arial" w:eastAsia="Times New Roman" w:hAnsi="Arial" w:cs="Arial"/>
          <w:color w:val="555555"/>
          <w:sz w:val="20"/>
          <w:szCs w:val="20"/>
          <w:lang w:eastAsia="en-GB"/>
        </w:rPr>
        <w:t> changes of horse and rider substitutions after the closing date there is a £5 charge please fill out the following form online at: </w:t>
      </w:r>
      <w:hyperlink r:id="rId14" w:tgtFrame="_blank" w:history="1">
        <w:r w:rsidRPr="004147C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GB"/>
          </w:rPr>
          <w:t>https://www.horse-events.co.uk/rider-horse-substitutions-form/</w:t>
        </w:r>
      </w:hyperlink>
    </w:p>
    <w:p w14:paraId="56F36070" w14:textId="77777777" w:rsidR="00A91B61" w:rsidRDefault="00A91B61" w:rsidP="00C70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</w:p>
    <w:p w14:paraId="681737EC" w14:textId="5D7C1F84" w:rsidR="009F3E59" w:rsidRPr="00D056CB" w:rsidRDefault="009F3E59" w:rsidP="00C70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n-GB"/>
        </w:rPr>
      </w:pPr>
      <w:r w:rsidRPr="00D056CB">
        <w:rPr>
          <w:rFonts w:ascii="Arial" w:eastAsia="Times New Roman" w:hAnsi="Arial" w:cs="Arial"/>
          <w:b/>
          <w:bCs/>
          <w:lang w:eastAsia="en-GB"/>
        </w:rPr>
        <w:lastRenderedPageBreak/>
        <w:t>Choose what you want to do:</w:t>
      </w:r>
    </w:p>
    <w:tbl>
      <w:tblPr>
        <w:tblStyle w:val="TableGrid"/>
        <w:tblW w:w="8284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1289"/>
        <w:gridCol w:w="4448"/>
      </w:tblGrid>
      <w:tr w:rsidR="009E1475" w:rsidRPr="009F3E59" w14:paraId="7F9AB99B" w14:textId="77777777" w:rsidTr="009E1475">
        <w:trPr>
          <w:trHeight w:val="473"/>
        </w:trPr>
        <w:tc>
          <w:tcPr>
            <w:tcW w:w="1838" w:type="dxa"/>
          </w:tcPr>
          <w:p w14:paraId="690EB50C" w14:textId="22FA7948" w:rsidR="009E1475" w:rsidRPr="009F3E59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F3E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Discipline</w:t>
            </w:r>
          </w:p>
        </w:tc>
        <w:tc>
          <w:tcPr>
            <w:tcW w:w="709" w:type="dxa"/>
          </w:tcPr>
          <w:p w14:paraId="74447F79" w14:textId="0C44661A" w:rsidR="009E1475" w:rsidRPr="009F3E59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F3E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Level</w:t>
            </w:r>
          </w:p>
        </w:tc>
        <w:tc>
          <w:tcPr>
            <w:tcW w:w="1289" w:type="dxa"/>
          </w:tcPr>
          <w:p w14:paraId="2EE53FA5" w14:textId="670111B3" w:rsidR="009E1475" w:rsidRPr="009F3E59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F3E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Test</w:t>
            </w:r>
          </w:p>
        </w:tc>
        <w:tc>
          <w:tcPr>
            <w:tcW w:w="4448" w:type="dxa"/>
          </w:tcPr>
          <w:p w14:paraId="2BC7590A" w14:textId="10BC7078" w:rsidR="009E1475" w:rsidRPr="009F3E59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F3E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Rules</w:t>
            </w:r>
          </w:p>
        </w:tc>
      </w:tr>
      <w:tr w:rsidR="009E1475" w:rsidRPr="009F3E59" w14:paraId="689AECB5" w14:textId="77777777" w:rsidTr="009E1475">
        <w:trPr>
          <w:trHeight w:val="236"/>
        </w:trPr>
        <w:tc>
          <w:tcPr>
            <w:tcW w:w="1838" w:type="dxa"/>
          </w:tcPr>
          <w:p w14:paraId="6DCF6970" w14:textId="4DC880FD" w:rsidR="009E1475" w:rsidRPr="009F3E59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F3E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Dressage</w:t>
            </w:r>
          </w:p>
        </w:tc>
        <w:tc>
          <w:tcPr>
            <w:tcW w:w="709" w:type="dxa"/>
          </w:tcPr>
          <w:p w14:paraId="490CF0E3" w14:textId="1EC3AB10" w:rsidR="009E1475" w:rsidRPr="009F3E59" w:rsidRDefault="009E1475" w:rsidP="004F175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F3E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289" w:type="dxa"/>
          </w:tcPr>
          <w:p w14:paraId="68BC1462" w14:textId="537F3885" w:rsidR="009E1475" w:rsidRPr="009E1475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147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Prelim 7</w:t>
            </w:r>
          </w:p>
        </w:tc>
        <w:tc>
          <w:tcPr>
            <w:tcW w:w="4448" w:type="dxa"/>
            <w:vMerge w:val="restart"/>
          </w:tcPr>
          <w:p w14:paraId="1266F30F" w14:textId="6BE4CC5D" w:rsidR="009E1475" w:rsidRPr="009F3E59" w:rsidRDefault="009E1475" w:rsidP="009F3E59">
            <w:pPr>
              <w:rPr>
                <w:rFonts w:ascii="Arial" w:hAnsi="Arial" w:cs="Arial"/>
                <w:sz w:val="20"/>
                <w:szCs w:val="20"/>
              </w:rPr>
            </w:pPr>
            <w:r w:rsidRPr="0055121F">
              <w:rPr>
                <w:rFonts w:ascii="Arial" w:hAnsi="Arial" w:cs="Arial"/>
                <w:sz w:val="20"/>
                <w:szCs w:val="20"/>
              </w:rPr>
              <w:t>Gain feedback from a listed Judge on how you could improve your score in a supportive and progressive way</w:t>
            </w:r>
            <w:r>
              <w:rPr>
                <w:rFonts w:ascii="Arial" w:hAnsi="Arial" w:cs="Arial"/>
                <w:sz w:val="20"/>
                <w:szCs w:val="20"/>
              </w:rPr>
              <w:t xml:space="preserve">. Your test may be called. You are allowed to carry a whip. Your score will be recorded but not advertised. You will be able to collect your score sheets </w:t>
            </w:r>
            <w:r w:rsidR="00ED7AFF">
              <w:rPr>
                <w:rFonts w:ascii="Arial" w:hAnsi="Arial" w:cs="Arial"/>
                <w:sz w:val="20"/>
                <w:szCs w:val="20"/>
              </w:rPr>
              <w:t xml:space="preserve">1 hour </w:t>
            </w:r>
            <w:r>
              <w:rPr>
                <w:rFonts w:ascii="Arial" w:hAnsi="Arial" w:cs="Arial"/>
                <w:sz w:val="20"/>
                <w:szCs w:val="20"/>
              </w:rPr>
              <w:t xml:space="preserve">after your test from the </w:t>
            </w:r>
            <w:r w:rsidR="00821843">
              <w:rPr>
                <w:rFonts w:ascii="Arial" w:hAnsi="Arial" w:cs="Arial"/>
                <w:sz w:val="20"/>
                <w:szCs w:val="20"/>
              </w:rPr>
              <w:t>secretary’s tent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E1475" w:rsidRPr="009F3E59" w14:paraId="362231BA" w14:textId="77777777" w:rsidTr="009E1475">
        <w:trPr>
          <w:trHeight w:val="236"/>
        </w:trPr>
        <w:tc>
          <w:tcPr>
            <w:tcW w:w="1838" w:type="dxa"/>
          </w:tcPr>
          <w:p w14:paraId="1A77CC99" w14:textId="77777777" w:rsidR="009E1475" w:rsidRPr="009F3E59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00F0D231" w14:textId="6049B39F" w:rsidR="009E1475" w:rsidRPr="009F3E59" w:rsidRDefault="009E1475" w:rsidP="004F175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F3E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289" w:type="dxa"/>
          </w:tcPr>
          <w:p w14:paraId="212EB5D2" w14:textId="5FF62DF6" w:rsidR="009E1475" w:rsidRPr="009E1475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147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Prelim </w:t>
            </w:r>
            <w:r w:rsidR="009528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448" w:type="dxa"/>
            <w:vMerge/>
          </w:tcPr>
          <w:p w14:paraId="18020994" w14:textId="77777777" w:rsidR="009E1475" w:rsidRPr="009F3E59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9E1475" w:rsidRPr="009F3E59" w14:paraId="0B6FE290" w14:textId="77777777" w:rsidTr="009E1475">
        <w:trPr>
          <w:trHeight w:val="236"/>
        </w:trPr>
        <w:tc>
          <w:tcPr>
            <w:tcW w:w="1838" w:type="dxa"/>
          </w:tcPr>
          <w:p w14:paraId="58DA7164" w14:textId="77777777" w:rsidR="009E1475" w:rsidRPr="009F3E59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4F3CF021" w14:textId="7A937952" w:rsidR="009E1475" w:rsidRPr="009F3E59" w:rsidRDefault="009E1475" w:rsidP="004F175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F3E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289" w:type="dxa"/>
          </w:tcPr>
          <w:p w14:paraId="5A0437B8" w14:textId="06D71E98" w:rsidR="009E1475" w:rsidRPr="009E1475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147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Prelim 12</w:t>
            </w:r>
          </w:p>
        </w:tc>
        <w:tc>
          <w:tcPr>
            <w:tcW w:w="4448" w:type="dxa"/>
            <w:vMerge/>
          </w:tcPr>
          <w:p w14:paraId="6EDA76AA" w14:textId="77777777" w:rsidR="009E1475" w:rsidRPr="009F3E59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9E1475" w:rsidRPr="009F3E59" w14:paraId="44F4B5DF" w14:textId="77777777" w:rsidTr="009E1475">
        <w:trPr>
          <w:trHeight w:val="236"/>
        </w:trPr>
        <w:tc>
          <w:tcPr>
            <w:tcW w:w="1838" w:type="dxa"/>
          </w:tcPr>
          <w:p w14:paraId="5E536250" w14:textId="77777777" w:rsidR="009E1475" w:rsidRPr="009F3E59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3FEF7326" w14:textId="2C3A96CA" w:rsidR="009E1475" w:rsidRPr="009F3E59" w:rsidRDefault="009E1475" w:rsidP="004F175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F3E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289" w:type="dxa"/>
          </w:tcPr>
          <w:p w14:paraId="7AC825F6" w14:textId="4F431510" w:rsidR="009E1475" w:rsidRPr="009E1475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147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Prelim 18</w:t>
            </w:r>
          </w:p>
        </w:tc>
        <w:tc>
          <w:tcPr>
            <w:tcW w:w="4448" w:type="dxa"/>
            <w:vMerge/>
          </w:tcPr>
          <w:p w14:paraId="6B654E31" w14:textId="77777777" w:rsidR="009E1475" w:rsidRPr="009F3E59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9E1475" w:rsidRPr="009F3E59" w14:paraId="6421B379" w14:textId="77777777" w:rsidTr="009E1475">
        <w:trPr>
          <w:trHeight w:val="236"/>
        </w:trPr>
        <w:tc>
          <w:tcPr>
            <w:tcW w:w="1838" w:type="dxa"/>
          </w:tcPr>
          <w:p w14:paraId="7AF1F716" w14:textId="0BBEF2B1" w:rsidR="009E1475" w:rsidRPr="00201746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17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Show Jumping</w:t>
            </w:r>
          </w:p>
        </w:tc>
        <w:tc>
          <w:tcPr>
            <w:tcW w:w="709" w:type="dxa"/>
          </w:tcPr>
          <w:p w14:paraId="2FA10758" w14:textId="300A496E" w:rsidR="009E1475" w:rsidRPr="00201746" w:rsidRDefault="009E1475" w:rsidP="004F175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17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5737" w:type="dxa"/>
            <w:gridSpan w:val="2"/>
            <w:vMerge w:val="restart"/>
          </w:tcPr>
          <w:p w14:paraId="4D0679DF" w14:textId="6E52A0A2" w:rsidR="009E1475" w:rsidRPr="00201746" w:rsidRDefault="009E1475" w:rsidP="00C4137E">
            <w:pPr>
              <w:rPr>
                <w:rFonts w:ascii="Arial" w:hAnsi="Arial" w:cs="Arial"/>
                <w:sz w:val="20"/>
                <w:szCs w:val="20"/>
              </w:rPr>
            </w:pPr>
            <w:r w:rsidRPr="00201746">
              <w:rPr>
                <w:rFonts w:ascii="Arial" w:hAnsi="Arial" w:cs="Arial"/>
                <w:sz w:val="20"/>
                <w:szCs w:val="20"/>
              </w:rPr>
              <w:t xml:space="preserve">Jump a course and get feedback from an experienced Coach who has watched your round.  If you have 2 stops at one fence you can miss that fence out and continue.  If you have a cumulative total of problems at 4 different </w:t>
            </w:r>
            <w:proofErr w:type="gramStart"/>
            <w:r w:rsidRPr="00201746">
              <w:rPr>
                <w:rFonts w:ascii="Arial" w:hAnsi="Arial" w:cs="Arial"/>
                <w:sz w:val="20"/>
                <w:szCs w:val="20"/>
              </w:rPr>
              <w:t>fences</w:t>
            </w:r>
            <w:proofErr w:type="gramEnd"/>
            <w:r w:rsidRPr="00201746">
              <w:rPr>
                <w:rFonts w:ascii="Arial" w:hAnsi="Arial" w:cs="Arial"/>
                <w:sz w:val="20"/>
                <w:szCs w:val="20"/>
              </w:rPr>
              <w:t xml:space="preserve"> then we will ask you to </w:t>
            </w:r>
            <w:r w:rsidRPr="009E1475">
              <w:rPr>
                <w:rFonts w:ascii="Arial" w:hAnsi="Arial" w:cs="Arial"/>
                <w:sz w:val="20"/>
                <w:szCs w:val="20"/>
              </w:rPr>
              <w:t>leave t</w:t>
            </w:r>
            <w:r w:rsidRPr="00201746">
              <w:rPr>
                <w:rFonts w:ascii="Arial" w:hAnsi="Arial" w:cs="Arial"/>
                <w:sz w:val="20"/>
                <w:szCs w:val="20"/>
              </w:rPr>
              <w:t>he course.</w:t>
            </w:r>
          </w:p>
        </w:tc>
      </w:tr>
      <w:tr w:rsidR="009E1475" w:rsidRPr="009F3E59" w14:paraId="30EEE063" w14:textId="77777777" w:rsidTr="009E1475">
        <w:trPr>
          <w:trHeight w:val="236"/>
        </w:trPr>
        <w:tc>
          <w:tcPr>
            <w:tcW w:w="1838" w:type="dxa"/>
          </w:tcPr>
          <w:p w14:paraId="7BEF1F57" w14:textId="77777777" w:rsidR="009E1475" w:rsidRPr="00201746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1F924C83" w14:textId="11A862EB" w:rsidR="009E1475" w:rsidRPr="00201746" w:rsidRDefault="009E1475" w:rsidP="004F175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17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5737" w:type="dxa"/>
            <w:gridSpan w:val="2"/>
            <w:vMerge/>
          </w:tcPr>
          <w:p w14:paraId="23BC9CBA" w14:textId="77777777" w:rsidR="009E1475" w:rsidRPr="00201746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E1475" w:rsidRPr="009F3E59" w14:paraId="4F01BAD1" w14:textId="77777777" w:rsidTr="009E1475">
        <w:trPr>
          <w:trHeight w:val="236"/>
        </w:trPr>
        <w:tc>
          <w:tcPr>
            <w:tcW w:w="1838" w:type="dxa"/>
          </w:tcPr>
          <w:p w14:paraId="473107DE" w14:textId="77777777" w:rsidR="009E1475" w:rsidRPr="00201746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3F07B3D4" w14:textId="1CD1DF0D" w:rsidR="009E1475" w:rsidRPr="00201746" w:rsidRDefault="009E1475" w:rsidP="004F175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17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5737" w:type="dxa"/>
            <w:gridSpan w:val="2"/>
            <w:vMerge/>
          </w:tcPr>
          <w:p w14:paraId="62E76F06" w14:textId="77777777" w:rsidR="009E1475" w:rsidRPr="00201746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E1475" w:rsidRPr="009F3E59" w14:paraId="673D9CAF" w14:textId="77777777" w:rsidTr="009E1475">
        <w:trPr>
          <w:trHeight w:val="236"/>
        </w:trPr>
        <w:tc>
          <w:tcPr>
            <w:tcW w:w="1838" w:type="dxa"/>
          </w:tcPr>
          <w:p w14:paraId="06A794C8" w14:textId="77777777" w:rsidR="009E1475" w:rsidRPr="00201746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66036A5C" w14:textId="42B1DB60" w:rsidR="009E1475" w:rsidRPr="00201746" w:rsidRDefault="009E1475" w:rsidP="004F175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17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5737" w:type="dxa"/>
            <w:gridSpan w:val="2"/>
            <w:vMerge/>
          </w:tcPr>
          <w:p w14:paraId="09EADCA8" w14:textId="77777777" w:rsidR="009E1475" w:rsidRPr="00201746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E1475" w:rsidRPr="009F3E59" w14:paraId="15A48F01" w14:textId="77777777" w:rsidTr="009E1475">
        <w:trPr>
          <w:trHeight w:val="236"/>
        </w:trPr>
        <w:tc>
          <w:tcPr>
            <w:tcW w:w="1838" w:type="dxa"/>
          </w:tcPr>
          <w:p w14:paraId="7B73EE77" w14:textId="08FAEC0A" w:rsidR="009E1475" w:rsidRPr="00201746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17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Cross Country</w:t>
            </w:r>
          </w:p>
        </w:tc>
        <w:tc>
          <w:tcPr>
            <w:tcW w:w="709" w:type="dxa"/>
          </w:tcPr>
          <w:p w14:paraId="2990478A" w14:textId="4499004C" w:rsidR="009E1475" w:rsidRPr="004F1754" w:rsidRDefault="009E1475" w:rsidP="004F175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F17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5737" w:type="dxa"/>
            <w:gridSpan w:val="2"/>
            <w:vMerge w:val="restart"/>
          </w:tcPr>
          <w:p w14:paraId="04308C1E" w14:textId="10C327D2" w:rsidR="009E1475" w:rsidRPr="00201746" w:rsidRDefault="009E1475" w:rsidP="00C413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1746">
              <w:rPr>
                <w:rFonts w:ascii="Arial" w:hAnsi="Arial" w:cs="Arial"/>
                <w:sz w:val="20"/>
                <w:szCs w:val="20"/>
              </w:rPr>
              <w:t>Jump your selected height or choose to jump a lower height fence if you have a problem.</w:t>
            </w:r>
            <w:r w:rsidR="000274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1746">
              <w:rPr>
                <w:rFonts w:ascii="Arial" w:hAnsi="Arial" w:cs="Arial"/>
                <w:sz w:val="20"/>
                <w:szCs w:val="20"/>
              </w:rPr>
              <w:t xml:space="preserve">Minute markers will be </w:t>
            </w:r>
            <w:proofErr w:type="gramStart"/>
            <w:r w:rsidRPr="00201746">
              <w:rPr>
                <w:rFonts w:ascii="Arial" w:hAnsi="Arial" w:cs="Arial"/>
                <w:sz w:val="20"/>
                <w:szCs w:val="20"/>
              </w:rPr>
              <w:t>placed</w:t>
            </w:r>
            <w:proofErr w:type="gramEnd"/>
            <w:r w:rsidRPr="00201746">
              <w:rPr>
                <w:rFonts w:ascii="Arial" w:hAnsi="Arial" w:cs="Arial"/>
                <w:sz w:val="20"/>
                <w:szCs w:val="20"/>
              </w:rPr>
              <w:t xml:space="preserve"> and your round timed, to help you pace yourself for your selected level.  </w:t>
            </w:r>
            <w:r w:rsidRPr="002017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Max two attempts at any one level then you must jump a level down or miss the fence out.  If you have a total of 3 stops at one fence, move on to the next.  If you have a cumulative total of problems at 4 different </w:t>
            </w:r>
            <w:proofErr w:type="gramStart"/>
            <w:r w:rsidRPr="002017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fences</w:t>
            </w:r>
            <w:proofErr w:type="gramEnd"/>
            <w:r w:rsidRPr="002017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then we </w:t>
            </w:r>
            <w:r w:rsidRPr="009E147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will </w:t>
            </w:r>
            <w:r w:rsidRPr="002017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ask you to </w:t>
            </w:r>
            <w:r w:rsidRPr="009E147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leave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2017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course.</w:t>
            </w:r>
          </w:p>
        </w:tc>
      </w:tr>
      <w:tr w:rsidR="009E1475" w:rsidRPr="009F3E59" w14:paraId="0C18084F" w14:textId="77777777" w:rsidTr="009E1475">
        <w:trPr>
          <w:trHeight w:val="236"/>
        </w:trPr>
        <w:tc>
          <w:tcPr>
            <w:tcW w:w="1838" w:type="dxa"/>
          </w:tcPr>
          <w:p w14:paraId="21D8C2D4" w14:textId="77777777" w:rsidR="009E1475" w:rsidRPr="00201746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13B6F6B1" w14:textId="4BD59ECE" w:rsidR="009E1475" w:rsidRPr="004F1754" w:rsidRDefault="009E1475" w:rsidP="004F175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F17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5737" w:type="dxa"/>
            <w:gridSpan w:val="2"/>
            <w:vMerge/>
          </w:tcPr>
          <w:p w14:paraId="24BDF37E" w14:textId="77777777" w:rsidR="009E1475" w:rsidRPr="00201746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E1475" w:rsidRPr="009F3E59" w14:paraId="24E8E03F" w14:textId="77777777" w:rsidTr="009E1475">
        <w:trPr>
          <w:trHeight w:val="236"/>
        </w:trPr>
        <w:tc>
          <w:tcPr>
            <w:tcW w:w="1838" w:type="dxa"/>
          </w:tcPr>
          <w:p w14:paraId="28C35435" w14:textId="77777777" w:rsidR="009E1475" w:rsidRPr="00201746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68823F0E" w14:textId="47EE84D5" w:rsidR="009E1475" w:rsidRPr="004F1754" w:rsidRDefault="009E1475" w:rsidP="004F175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F17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5737" w:type="dxa"/>
            <w:gridSpan w:val="2"/>
            <w:vMerge/>
          </w:tcPr>
          <w:p w14:paraId="3D807BAD" w14:textId="77777777" w:rsidR="009E1475" w:rsidRPr="00201746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E1475" w:rsidRPr="009F3E59" w14:paraId="689E58C3" w14:textId="77777777" w:rsidTr="009E1475">
        <w:trPr>
          <w:trHeight w:val="236"/>
        </w:trPr>
        <w:tc>
          <w:tcPr>
            <w:tcW w:w="1838" w:type="dxa"/>
          </w:tcPr>
          <w:p w14:paraId="4021FEE5" w14:textId="77777777" w:rsidR="009E1475" w:rsidRPr="00201746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733C80D6" w14:textId="024104DD" w:rsidR="009E1475" w:rsidRPr="004F1754" w:rsidRDefault="009E1475" w:rsidP="004F175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F175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5737" w:type="dxa"/>
            <w:gridSpan w:val="2"/>
            <w:vMerge/>
          </w:tcPr>
          <w:p w14:paraId="102AAB7D" w14:textId="77777777" w:rsidR="009E1475" w:rsidRPr="00201746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E1475" w:rsidRPr="009F3E59" w14:paraId="21DF82EE" w14:textId="77777777" w:rsidTr="009E1475">
        <w:trPr>
          <w:trHeight w:val="473"/>
        </w:trPr>
        <w:tc>
          <w:tcPr>
            <w:tcW w:w="1838" w:type="dxa"/>
          </w:tcPr>
          <w:p w14:paraId="1BB5A1D8" w14:textId="0114CF0C" w:rsidR="009E1475" w:rsidRPr="00201746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17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3 disciplines at the same level</w:t>
            </w:r>
          </w:p>
        </w:tc>
        <w:tc>
          <w:tcPr>
            <w:tcW w:w="709" w:type="dxa"/>
          </w:tcPr>
          <w:p w14:paraId="220E923E" w14:textId="7F1E1355" w:rsidR="009E1475" w:rsidRPr="00201746" w:rsidRDefault="009E1475" w:rsidP="009E1475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17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289" w:type="dxa"/>
          </w:tcPr>
          <w:p w14:paraId="2773A613" w14:textId="7FE47BA3" w:rsidR="009E1475" w:rsidRPr="009E1475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147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Prelim 7</w:t>
            </w:r>
          </w:p>
        </w:tc>
        <w:tc>
          <w:tcPr>
            <w:tcW w:w="4448" w:type="dxa"/>
            <w:vMerge w:val="restart"/>
          </w:tcPr>
          <w:p w14:paraId="1AB6DF40" w14:textId="7BAB1DDE" w:rsidR="009E1475" w:rsidRPr="00201746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017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This will run in the same format as an ODE but this is not a competition so results will not be published.  The above rules </w:t>
            </w:r>
            <w:r w:rsidRPr="009E147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apply the same as </w:t>
            </w:r>
            <w:r w:rsidRPr="0020174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for each discipline.  </w:t>
            </w:r>
          </w:p>
        </w:tc>
      </w:tr>
      <w:tr w:rsidR="009E1475" w:rsidRPr="009F3E59" w14:paraId="09E73A21" w14:textId="77777777" w:rsidTr="009E1475">
        <w:trPr>
          <w:trHeight w:val="236"/>
        </w:trPr>
        <w:tc>
          <w:tcPr>
            <w:tcW w:w="1838" w:type="dxa"/>
          </w:tcPr>
          <w:p w14:paraId="10110AE1" w14:textId="77777777" w:rsidR="009E1475" w:rsidRPr="009F3E59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78DB22CA" w14:textId="53F66449" w:rsidR="009E1475" w:rsidRPr="009F3E59" w:rsidRDefault="009E1475" w:rsidP="009E1475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F3E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289" w:type="dxa"/>
          </w:tcPr>
          <w:p w14:paraId="70D3A8B7" w14:textId="09BC1CD1" w:rsidR="009E1475" w:rsidRPr="009E1475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147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Prelim </w:t>
            </w:r>
            <w:r w:rsidR="009528F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448" w:type="dxa"/>
            <w:vMerge/>
          </w:tcPr>
          <w:p w14:paraId="02FC6FD1" w14:textId="77777777" w:rsidR="009E1475" w:rsidRPr="009F3E59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9E1475" w:rsidRPr="009F3E59" w14:paraId="062A2D2C" w14:textId="77777777" w:rsidTr="009E1475">
        <w:trPr>
          <w:trHeight w:val="236"/>
        </w:trPr>
        <w:tc>
          <w:tcPr>
            <w:tcW w:w="1838" w:type="dxa"/>
          </w:tcPr>
          <w:p w14:paraId="30901DF8" w14:textId="77777777" w:rsidR="009E1475" w:rsidRPr="009F3E59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23DA7AA7" w14:textId="5E312229" w:rsidR="009E1475" w:rsidRPr="009F3E59" w:rsidRDefault="009E1475" w:rsidP="009E1475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F3E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289" w:type="dxa"/>
          </w:tcPr>
          <w:p w14:paraId="0CADBA35" w14:textId="4EB102EB" w:rsidR="009E1475" w:rsidRPr="009E1475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147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Prelim 12</w:t>
            </w:r>
          </w:p>
        </w:tc>
        <w:tc>
          <w:tcPr>
            <w:tcW w:w="4448" w:type="dxa"/>
            <w:vMerge/>
          </w:tcPr>
          <w:p w14:paraId="7FCD42CA" w14:textId="77777777" w:rsidR="009E1475" w:rsidRPr="009F3E59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9E1475" w:rsidRPr="009F3E59" w14:paraId="15F2BE4A" w14:textId="77777777" w:rsidTr="009E1475">
        <w:trPr>
          <w:trHeight w:val="377"/>
        </w:trPr>
        <w:tc>
          <w:tcPr>
            <w:tcW w:w="1838" w:type="dxa"/>
          </w:tcPr>
          <w:p w14:paraId="64F04D57" w14:textId="77777777" w:rsidR="009E1475" w:rsidRPr="009F3E59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14:paraId="71D3DF37" w14:textId="386C8ECB" w:rsidR="009E1475" w:rsidRPr="009F3E59" w:rsidRDefault="009E1475" w:rsidP="009E1475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F3E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289" w:type="dxa"/>
          </w:tcPr>
          <w:p w14:paraId="42281A69" w14:textId="2ECD2E69" w:rsidR="009E1475" w:rsidRPr="009E1475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147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Prelim 18</w:t>
            </w:r>
          </w:p>
        </w:tc>
        <w:tc>
          <w:tcPr>
            <w:tcW w:w="4448" w:type="dxa"/>
            <w:vMerge/>
          </w:tcPr>
          <w:p w14:paraId="178A1134" w14:textId="77777777" w:rsidR="009E1475" w:rsidRPr="009F3E59" w:rsidRDefault="009E1475" w:rsidP="00C707C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613C116C" w14:textId="1718B865" w:rsidR="00D9433A" w:rsidRPr="009E1475" w:rsidRDefault="00590B2E" w:rsidP="003D7C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The choice is yours on </w:t>
      </w:r>
      <w:r w:rsidR="0037196C" w:rsidRPr="009E1475">
        <w:rPr>
          <w:rFonts w:ascii="Arial" w:eastAsia="Times New Roman" w:hAnsi="Arial" w:cs="Arial"/>
          <w:sz w:val="20"/>
          <w:szCs w:val="20"/>
          <w:lang w:eastAsia="en-GB"/>
        </w:rPr>
        <w:t>what</w:t>
      </w:r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 you enter</w:t>
      </w:r>
      <w:r w:rsidR="00D9433A" w:rsidRPr="009E1475">
        <w:rPr>
          <w:rFonts w:ascii="Arial" w:eastAsia="Times New Roman" w:hAnsi="Arial" w:cs="Arial"/>
          <w:sz w:val="20"/>
          <w:szCs w:val="20"/>
          <w:lang w:eastAsia="en-GB"/>
        </w:rPr>
        <w:t>, from one to three phases:</w:t>
      </w:r>
    </w:p>
    <w:p w14:paraId="796E3AD4" w14:textId="5F3AEE08" w:rsidR="00D9433A" w:rsidRPr="009E1475" w:rsidRDefault="00D9433A" w:rsidP="00D9433A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3 </w:t>
      </w:r>
      <w:proofErr w:type="gramStart"/>
      <w:r w:rsidRPr="009E1475">
        <w:rPr>
          <w:rFonts w:ascii="Arial" w:eastAsia="Times New Roman" w:hAnsi="Arial" w:cs="Arial"/>
          <w:sz w:val="20"/>
          <w:szCs w:val="20"/>
          <w:lang w:eastAsia="en-GB"/>
        </w:rPr>
        <w:t>phase</w:t>
      </w:r>
      <w:proofErr w:type="gramEnd"/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   = £60</w:t>
      </w:r>
      <w:r w:rsidR="009E1475">
        <w:rPr>
          <w:rFonts w:ascii="Arial" w:eastAsia="Times New Roman" w:hAnsi="Arial" w:cs="Arial"/>
          <w:sz w:val="20"/>
          <w:szCs w:val="20"/>
          <w:lang w:eastAsia="en-GB"/>
        </w:rPr>
        <w:t>.00</w:t>
      </w:r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 (DR + SJ + XC)</w:t>
      </w:r>
    </w:p>
    <w:p w14:paraId="4E29ED74" w14:textId="0AFE79C7" w:rsidR="00D9433A" w:rsidRPr="009E1475" w:rsidRDefault="00D9433A" w:rsidP="0032743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2 </w:t>
      </w:r>
      <w:proofErr w:type="gramStart"/>
      <w:r w:rsidRPr="009E1475">
        <w:rPr>
          <w:rFonts w:ascii="Arial" w:eastAsia="Times New Roman" w:hAnsi="Arial" w:cs="Arial"/>
          <w:sz w:val="20"/>
          <w:szCs w:val="20"/>
          <w:lang w:eastAsia="en-GB"/>
        </w:rPr>
        <w:t>phase</w:t>
      </w:r>
      <w:proofErr w:type="gramEnd"/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   = £50</w:t>
      </w:r>
      <w:r w:rsidR="009E1475">
        <w:rPr>
          <w:rFonts w:ascii="Arial" w:eastAsia="Times New Roman" w:hAnsi="Arial" w:cs="Arial"/>
          <w:sz w:val="20"/>
          <w:szCs w:val="20"/>
          <w:lang w:eastAsia="en-GB"/>
        </w:rPr>
        <w:t>.00</w:t>
      </w:r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 (You choose)</w:t>
      </w:r>
    </w:p>
    <w:p w14:paraId="789D4596" w14:textId="16972CD1" w:rsidR="00D9433A" w:rsidRDefault="00D9433A" w:rsidP="0032743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E1475">
        <w:rPr>
          <w:rFonts w:ascii="Arial" w:eastAsia="Times New Roman" w:hAnsi="Arial" w:cs="Arial"/>
          <w:sz w:val="20"/>
          <w:szCs w:val="20"/>
          <w:lang w:eastAsia="en-GB"/>
        </w:rPr>
        <w:t>1 phase   = £40</w:t>
      </w:r>
      <w:r w:rsidR="00390AEC">
        <w:rPr>
          <w:rFonts w:ascii="Arial" w:eastAsia="Times New Roman" w:hAnsi="Arial" w:cs="Arial"/>
          <w:sz w:val="20"/>
          <w:szCs w:val="20"/>
          <w:lang w:eastAsia="en-GB"/>
        </w:rPr>
        <w:t>.00</w:t>
      </w:r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 (XC only)</w:t>
      </w:r>
    </w:p>
    <w:p w14:paraId="409F01ED" w14:textId="1029581C" w:rsidR="00CB449C" w:rsidRPr="00CB449C" w:rsidRDefault="00CB449C" w:rsidP="00CB449C">
      <w:pPr>
        <w:pStyle w:val="ListParagraph"/>
        <w:shd w:val="clear" w:color="auto" w:fill="FFFFFF"/>
        <w:spacing w:before="100" w:beforeAutospacing="1" w:after="100" w:afterAutospacing="1" w:line="240" w:lineRule="auto"/>
        <w:ind w:left="888"/>
        <w:rPr>
          <w:rFonts w:ascii="Arial" w:eastAsia="Times New Roman" w:hAnsi="Arial" w:cs="Arial"/>
          <w:i/>
          <w:iCs/>
          <w:sz w:val="20"/>
          <w:szCs w:val="20"/>
          <w:lang w:eastAsia="en-GB"/>
        </w:rPr>
      </w:pPr>
      <w:r w:rsidRPr="00CB449C">
        <w:rPr>
          <w:rFonts w:ascii="Arial" w:eastAsia="Times New Roman" w:hAnsi="Arial" w:cs="Arial"/>
          <w:i/>
          <w:iCs/>
          <w:sz w:val="20"/>
          <w:szCs w:val="20"/>
          <w:lang w:eastAsia="en-GB"/>
        </w:rPr>
        <w:t>(All fee</w:t>
      </w:r>
      <w:r>
        <w:rPr>
          <w:rFonts w:ascii="Arial" w:eastAsia="Times New Roman" w:hAnsi="Arial" w:cs="Arial"/>
          <w:i/>
          <w:iCs/>
          <w:sz w:val="20"/>
          <w:szCs w:val="20"/>
          <w:lang w:eastAsia="en-GB"/>
        </w:rPr>
        <w:t>s</w:t>
      </w:r>
      <w:r w:rsidRPr="00CB449C">
        <w:rPr>
          <w:rFonts w:ascii="Arial" w:eastAsia="Times New Roman" w:hAnsi="Arial" w:cs="Arial"/>
          <w:i/>
          <w:iCs/>
          <w:sz w:val="20"/>
          <w:szCs w:val="20"/>
          <w:lang w:eastAsia="en-GB"/>
        </w:rPr>
        <w:t xml:space="preserve"> include VAT @ 20%)</w:t>
      </w:r>
    </w:p>
    <w:p w14:paraId="3378EA5E" w14:textId="7D0F12A5" w:rsidR="0003049E" w:rsidRPr="009E1475" w:rsidRDefault="003D7CEA" w:rsidP="003D7C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E1475">
        <w:rPr>
          <w:rFonts w:ascii="Arial" w:eastAsia="Times New Roman" w:hAnsi="Arial" w:cs="Arial"/>
          <w:sz w:val="20"/>
          <w:szCs w:val="20"/>
          <w:lang w:eastAsia="en-GB"/>
        </w:rPr>
        <w:t>You can mix or match the levels that you do in each discipline.  For example</w:t>
      </w:r>
      <w:r w:rsidR="00171003" w:rsidRPr="009E1475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 you could do an 80 level </w:t>
      </w:r>
      <w:r w:rsidR="007D0A53" w:rsidRPr="009E1475">
        <w:rPr>
          <w:rFonts w:ascii="Arial" w:eastAsia="Times New Roman" w:hAnsi="Arial" w:cs="Arial"/>
          <w:sz w:val="20"/>
          <w:szCs w:val="20"/>
          <w:lang w:eastAsia="en-GB"/>
        </w:rPr>
        <w:t>D</w:t>
      </w:r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ressage </w:t>
      </w:r>
      <w:r w:rsidR="007D0A53" w:rsidRPr="009E1475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est, 90 </w:t>
      </w:r>
      <w:r w:rsidR="007D0A53" w:rsidRPr="009E1475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how </w:t>
      </w:r>
      <w:r w:rsidR="007D0A53" w:rsidRPr="009E1475">
        <w:rPr>
          <w:rFonts w:ascii="Arial" w:eastAsia="Times New Roman" w:hAnsi="Arial" w:cs="Arial"/>
          <w:sz w:val="20"/>
          <w:szCs w:val="20"/>
          <w:lang w:eastAsia="en-GB"/>
        </w:rPr>
        <w:t>J</w:t>
      </w:r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umping and 80 </w:t>
      </w:r>
      <w:r w:rsidR="007D0A53" w:rsidRPr="009E1475">
        <w:rPr>
          <w:rFonts w:ascii="Arial" w:eastAsia="Times New Roman" w:hAnsi="Arial" w:cs="Arial"/>
          <w:sz w:val="20"/>
          <w:szCs w:val="20"/>
          <w:lang w:eastAsia="en-GB"/>
        </w:rPr>
        <w:t>C</w:t>
      </w:r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ross </w:t>
      </w:r>
      <w:r w:rsidR="007D0A53" w:rsidRPr="009E1475">
        <w:rPr>
          <w:rFonts w:ascii="Arial" w:eastAsia="Times New Roman" w:hAnsi="Arial" w:cs="Arial"/>
          <w:sz w:val="20"/>
          <w:szCs w:val="20"/>
          <w:lang w:eastAsia="en-GB"/>
        </w:rPr>
        <w:t>C</w:t>
      </w:r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ountry.  You could miss out the </w:t>
      </w:r>
      <w:r w:rsidR="007D0A53" w:rsidRPr="009E1475">
        <w:rPr>
          <w:rFonts w:ascii="Arial" w:eastAsia="Times New Roman" w:hAnsi="Arial" w:cs="Arial"/>
          <w:sz w:val="20"/>
          <w:szCs w:val="20"/>
          <w:lang w:eastAsia="en-GB"/>
        </w:rPr>
        <w:t>D</w:t>
      </w:r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ressage and do 100 </w:t>
      </w:r>
      <w:r w:rsidR="007D0A53" w:rsidRPr="009E1475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Pr="009E1475">
        <w:rPr>
          <w:rFonts w:ascii="Arial" w:eastAsia="Times New Roman" w:hAnsi="Arial" w:cs="Arial"/>
          <w:sz w:val="20"/>
          <w:szCs w:val="20"/>
          <w:lang w:eastAsia="en-GB"/>
        </w:rPr>
        <w:t>how</w:t>
      </w:r>
      <w:r w:rsidR="007D0A53"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 J</w:t>
      </w:r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umping and 90 </w:t>
      </w:r>
      <w:r w:rsidR="007D0A53" w:rsidRPr="009E1475">
        <w:rPr>
          <w:rFonts w:ascii="Arial" w:eastAsia="Times New Roman" w:hAnsi="Arial" w:cs="Arial"/>
          <w:sz w:val="20"/>
          <w:szCs w:val="20"/>
          <w:lang w:eastAsia="en-GB"/>
        </w:rPr>
        <w:t>C</w:t>
      </w:r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ross </w:t>
      </w:r>
      <w:r w:rsidR="007D0A53" w:rsidRPr="009E1475">
        <w:rPr>
          <w:rFonts w:ascii="Arial" w:eastAsia="Times New Roman" w:hAnsi="Arial" w:cs="Arial"/>
          <w:sz w:val="20"/>
          <w:szCs w:val="20"/>
          <w:lang w:eastAsia="en-GB"/>
        </w:rPr>
        <w:t>C</w:t>
      </w:r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ountry.  You could do the 100 level </w:t>
      </w:r>
      <w:r w:rsidR="007D0A53" w:rsidRPr="009E1475">
        <w:rPr>
          <w:rFonts w:ascii="Arial" w:eastAsia="Times New Roman" w:hAnsi="Arial" w:cs="Arial"/>
          <w:sz w:val="20"/>
          <w:szCs w:val="20"/>
          <w:lang w:eastAsia="en-GB"/>
        </w:rPr>
        <w:t>D</w:t>
      </w:r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ressage test and 80 </w:t>
      </w:r>
      <w:r w:rsidR="007D0A53" w:rsidRPr="009E1475">
        <w:rPr>
          <w:rFonts w:ascii="Arial" w:eastAsia="Times New Roman" w:hAnsi="Arial" w:cs="Arial"/>
          <w:sz w:val="20"/>
          <w:szCs w:val="20"/>
          <w:lang w:eastAsia="en-GB"/>
        </w:rPr>
        <w:t>C</w:t>
      </w:r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ross </w:t>
      </w:r>
      <w:r w:rsidR="007D0A53" w:rsidRPr="009E1475">
        <w:rPr>
          <w:rFonts w:ascii="Arial" w:eastAsia="Times New Roman" w:hAnsi="Arial" w:cs="Arial"/>
          <w:sz w:val="20"/>
          <w:szCs w:val="20"/>
          <w:lang w:eastAsia="en-GB"/>
        </w:rPr>
        <w:t>C</w:t>
      </w:r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ountry. </w:t>
      </w:r>
      <w:r w:rsidR="009E1475" w:rsidRPr="009E1475">
        <w:rPr>
          <w:rFonts w:ascii="Arial" w:eastAsia="Times New Roman" w:hAnsi="Arial" w:cs="Arial"/>
          <w:sz w:val="20"/>
          <w:szCs w:val="20"/>
          <w:lang w:eastAsia="en-GB"/>
        </w:rPr>
        <w:t>You are not allowed to jump higher Cross Country than your Show Jumping round, i.e. you cannot do 90 Show Jumping and 100 Cross Country.</w:t>
      </w:r>
    </w:p>
    <w:p w14:paraId="4BB2116F" w14:textId="2E4575E8" w:rsidR="00481F8E" w:rsidRPr="009E1475" w:rsidRDefault="009E1475" w:rsidP="00481F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E1475">
        <w:rPr>
          <w:rFonts w:ascii="Arial" w:eastAsia="Times New Roman" w:hAnsi="Arial" w:cs="Arial"/>
          <w:sz w:val="20"/>
          <w:szCs w:val="20"/>
          <w:lang w:eastAsia="en-GB"/>
        </w:rPr>
        <w:t>I</w:t>
      </w:r>
      <w:r w:rsidR="00481F8E"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t is the responsibility of the you the Rider to ensure that you select the right level / height of jumps that you are competent to attempt, and your horse can safely jump.  This applies to both the Show Jumping and </w:t>
      </w:r>
      <w:proofErr w:type="gramStart"/>
      <w:r w:rsidR="00481F8E" w:rsidRPr="009E1475">
        <w:rPr>
          <w:rFonts w:ascii="Arial" w:eastAsia="Times New Roman" w:hAnsi="Arial" w:cs="Arial"/>
          <w:sz w:val="20"/>
          <w:szCs w:val="20"/>
          <w:lang w:eastAsia="en-GB"/>
        </w:rPr>
        <w:t>Cross Country</w:t>
      </w:r>
      <w:proofErr w:type="gramEnd"/>
      <w:r w:rsidR="00481F8E"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 phases, which will be monitored by Official Stewards.  </w:t>
      </w:r>
      <w:r w:rsidR="003D7CEA"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Entries will be strictly monitored so you must stick to what </w:t>
      </w:r>
      <w:r w:rsidR="00A91B61"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level of discipline </w:t>
      </w:r>
      <w:r w:rsidR="003D7CEA"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you have entered rather than changing your mind on the day. </w:t>
      </w:r>
      <w:proofErr w:type="gramStart"/>
      <w:r w:rsidR="00481F8E" w:rsidRPr="009E1475">
        <w:rPr>
          <w:rFonts w:ascii="Arial" w:eastAsia="Times New Roman" w:hAnsi="Arial" w:cs="Arial"/>
          <w:sz w:val="20"/>
          <w:szCs w:val="20"/>
          <w:lang w:eastAsia="en-GB"/>
        </w:rPr>
        <w:t>And,</w:t>
      </w:r>
      <w:proofErr w:type="gramEnd"/>
      <w:r w:rsidR="00481F8E"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 Riders who attempt to jump a fence on the Cross Country phase at a higher level than the level entered will be asked to leave the course.  </w:t>
      </w:r>
    </w:p>
    <w:p w14:paraId="69D01A3B" w14:textId="424F294D" w:rsidR="00EF3298" w:rsidRPr="009E1475" w:rsidRDefault="00D253C5" w:rsidP="003D7C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Entries will be on a first come first served basis and </w:t>
      </w:r>
      <w:r w:rsidR="003D7CEA" w:rsidRPr="009E1475">
        <w:rPr>
          <w:rFonts w:ascii="Arial" w:eastAsia="Times New Roman" w:hAnsi="Arial" w:cs="Arial"/>
          <w:sz w:val="20"/>
          <w:szCs w:val="20"/>
          <w:lang w:eastAsia="en-GB"/>
        </w:rPr>
        <w:t xml:space="preserve">Times will be issued for each discipline and will run in time order.  </w:t>
      </w:r>
    </w:p>
    <w:p w14:paraId="5D5C29BC" w14:textId="03517389" w:rsidR="004B62C1" w:rsidRPr="0056000F" w:rsidRDefault="004B62C1" w:rsidP="001A6DE1">
      <w:pP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56000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All Entries are subject to a non-refundable booking fee £</w:t>
      </w:r>
      <w:r w:rsidR="007F12D2" w:rsidRPr="0056000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2</w:t>
      </w:r>
      <w:r w:rsidRPr="0056000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per entry.</w:t>
      </w:r>
    </w:p>
    <w:p w14:paraId="2428F84B" w14:textId="555FCBDF" w:rsidR="004B62C1" w:rsidRPr="003D7CEA" w:rsidRDefault="004B62C1" w:rsidP="004B62C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D7CEA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START FEE: </w:t>
      </w:r>
      <w:r w:rsidR="0056000F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ab/>
      </w:r>
      <w:r w:rsidR="003E3DF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£ 0.00 </w:t>
      </w:r>
      <w:r w:rsidR="003E3DF4" w:rsidRPr="00CB449C">
        <w:rPr>
          <w:rFonts w:ascii="Arial" w:hAnsi="Arial" w:cs="Arial"/>
          <w:color w:val="222222"/>
          <w:sz w:val="20"/>
          <w:szCs w:val="20"/>
          <w:shd w:val="clear" w:color="auto" w:fill="FFFFFF"/>
        </w:rPr>
        <w:t>(N</w:t>
      </w:r>
      <w:r w:rsidR="00C4137E" w:rsidRPr="00CB449C">
        <w:rPr>
          <w:rFonts w:ascii="Arial" w:hAnsi="Arial" w:cs="Arial"/>
          <w:color w:val="222222"/>
          <w:sz w:val="20"/>
          <w:szCs w:val="20"/>
          <w:shd w:val="clear" w:color="auto" w:fill="FFFFFF"/>
        </w:rPr>
        <w:t>o</w:t>
      </w:r>
      <w:r w:rsidR="00C4137E" w:rsidRPr="003D7CE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start fee</w:t>
      </w:r>
      <w:r w:rsidR="003E3DF4">
        <w:rPr>
          <w:rFonts w:ascii="Arial" w:hAnsi="Arial" w:cs="Arial"/>
          <w:color w:val="222222"/>
          <w:sz w:val="20"/>
          <w:szCs w:val="20"/>
          <w:shd w:val="clear" w:color="auto" w:fill="FFFFFF"/>
        </w:rPr>
        <w:t>s</w:t>
      </w:r>
      <w:r w:rsidR="00C4137E" w:rsidRPr="003D7CE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for this event</w:t>
      </w:r>
      <w:r w:rsidR="003E3DF4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="00C4137E" w:rsidRPr="003D7CEA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4AAD9E40" w14:textId="182D3BB2" w:rsidR="00E27496" w:rsidRPr="003E3DF4" w:rsidRDefault="001A6DE1" w:rsidP="00E27496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3E3DF4">
        <w:rPr>
          <w:rFonts w:ascii="Arial" w:hAnsi="Arial" w:cs="Arial"/>
          <w:color w:val="FF0000"/>
          <w:sz w:val="24"/>
          <w:szCs w:val="24"/>
          <w:shd w:val="clear" w:color="auto" w:fill="FFFFFF"/>
        </w:rPr>
        <w:lastRenderedPageBreak/>
        <w:t xml:space="preserve">Bib </w:t>
      </w:r>
      <w:r w:rsidR="00D612E0" w:rsidRPr="003E3DF4">
        <w:rPr>
          <w:rFonts w:ascii="Arial" w:hAnsi="Arial" w:cs="Arial"/>
          <w:color w:val="FF0000"/>
          <w:sz w:val="24"/>
          <w:szCs w:val="24"/>
          <w:shd w:val="clear" w:color="auto" w:fill="FFFFFF"/>
        </w:rPr>
        <w:t>Numbers will need to be printed and placed in your own bibs.</w:t>
      </w:r>
    </w:p>
    <w:p w14:paraId="102AD647" w14:textId="07D0C94A" w:rsidR="00D612E0" w:rsidRPr="003E3DF4" w:rsidRDefault="00D612E0" w:rsidP="00E27496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3E3DF4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Numbers </w:t>
      </w:r>
      <w:r w:rsidR="006F50DC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to be </w:t>
      </w:r>
      <w:r w:rsidRPr="003E3DF4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downloaded </w:t>
      </w:r>
      <w:r w:rsidR="00916A5D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when </w:t>
      </w:r>
      <w:r w:rsidRPr="003E3DF4">
        <w:rPr>
          <w:rFonts w:ascii="Arial" w:hAnsi="Arial" w:cs="Arial"/>
          <w:color w:val="FF0000"/>
          <w:sz w:val="24"/>
          <w:szCs w:val="24"/>
          <w:shd w:val="clear" w:color="auto" w:fill="FFFFFF"/>
        </w:rPr>
        <w:t>getting your times</w:t>
      </w:r>
      <w:r w:rsidR="006F50DC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3D7C4B" w:rsidRPr="003E3DF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hyperlink r:id="rId15" w:history="1">
        <w:r w:rsidR="003D7C4B" w:rsidRPr="003E3DF4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www.horse-events.co.uk</w:t>
        </w:r>
      </w:hyperlink>
      <w:r w:rsidR="006F50DC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3E3DF4">
        <w:rPr>
          <w:rFonts w:ascii="Arial" w:hAnsi="Arial" w:cs="Arial"/>
          <w:color w:val="FF0000"/>
          <w:sz w:val="24"/>
          <w:szCs w:val="24"/>
          <w:shd w:val="clear" w:color="auto" w:fill="FFFFFF"/>
        </w:rPr>
        <w:t>.</w:t>
      </w:r>
    </w:p>
    <w:p w14:paraId="098ABC4E" w14:textId="73386F5B" w:rsidR="00D612E0" w:rsidRDefault="00D612E0" w:rsidP="00E27496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3E3DF4">
        <w:rPr>
          <w:rFonts w:ascii="Arial" w:hAnsi="Arial" w:cs="Arial"/>
          <w:color w:val="FF0000"/>
          <w:sz w:val="24"/>
          <w:szCs w:val="24"/>
          <w:shd w:val="clear" w:color="auto" w:fill="FFFFFF"/>
        </w:rPr>
        <w:t>Please display your number clearly in your vehicle as you enter the event.</w:t>
      </w:r>
    </w:p>
    <w:p w14:paraId="457F9FA5" w14:textId="77777777" w:rsidR="00821843" w:rsidRDefault="00821843" w:rsidP="00E27496">
      <w:pPr>
        <w:jc w:val="center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759BEF70" w14:textId="3FC184E7" w:rsidR="00821843" w:rsidRPr="007C1FB5" w:rsidRDefault="00821843" w:rsidP="00E27496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7C1FB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Riders must </w:t>
      </w:r>
      <w:r w:rsidR="007C1FB5" w:rsidRPr="007C1FB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declare on arrival at the secretary’s tent before </w:t>
      </w:r>
      <w:proofErr w:type="gramStart"/>
      <w:r w:rsidR="007C1FB5" w:rsidRPr="007C1FB5">
        <w:rPr>
          <w:rFonts w:ascii="Arial" w:hAnsi="Arial" w:cs="Arial"/>
          <w:b/>
          <w:bCs/>
          <w:sz w:val="24"/>
          <w:szCs w:val="24"/>
          <w:shd w:val="clear" w:color="auto" w:fill="FFFFFF"/>
        </w:rPr>
        <w:t>competing</w:t>
      </w:r>
      <w:proofErr w:type="gramEnd"/>
    </w:p>
    <w:p w14:paraId="20FDD38B" w14:textId="77777777" w:rsidR="00BB3D84" w:rsidRDefault="00BB3D84" w:rsidP="005600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3CC684D7" w14:textId="333F5DCA" w:rsidR="00AE21F4" w:rsidRPr="00201746" w:rsidRDefault="001A6DE1" w:rsidP="005600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20174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WITHDRAWAL POLICY </w:t>
      </w:r>
      <w:r w:rsidR="00AE21F4" w:rsidRPr="0020174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– PLEASE READ CAREFULLY</w:t>
      </w:r>
    </w:p>
    <w:p w14:paraId="59AB3C02" w14:textId="3DC44F40" w:rsidR="00AE21F4" w:rsidRPr="006D318B" w:rsidRDefault="00AE21F4" w:rsidP="00AE21F4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CA121C">
        <w:rPr>
          <w:rFonts w:ascii="Arial" w:hAnsi="Arial" w:cs="Arial"/>
          <w:b/>
          <w:bCs/>
          <w:sz w:val="20"/>
          <w:szCs w:val="20"/>
          <w:shd w:val="clear" w:color="auto" w:fill="FFFFFF"/>
        </w:rPr>
        <w:t>WITHDRAWALS:</w:t>
      </w:r>
      <w:r w:rsidRPr="00E82267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="008545DB">
        <w:rPr>
          <w:rFonts w:ascii="Arial" w:hAnsi="Arial" w:cs="Arial"/>
          <w:sz w:val="20"/>
          <w:szCs w:val="20"/>
          <w:shd w:val="clear" w:color="auto" w:fill="FFFFFF"/>
        </w:rPr>
        <w:t xml:space="preserve">no later than </w:t>
      </w:r>
      <w:r w:rsidR="00450408">
        <w:rPr>
          <w:rFonts w:ascii="Arial" w:hAnsi="Arial" w:cs="Arial"/>
          <w:sz w:val="20"/>
          <w:szCs w:val="20"/>
          <w:shd w:val="clear" w:color="auto" w:fill="FFFFFF"/>
        </w:rPr>
        <w:t>Monday</w:t>
      </w:r>
      <w:r w:rsidR="001A6DE1" w:rsidRPr="0052562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B0D14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2C26C3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2C26C3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nd</w:t>
      </w:r>
      <w:r w:rsidR="001A6DE1" w:rsidRPr="00525628">
        <w:rPr>
          <w:rFonts w:ascii="Arial" w:hAnsi="Arial" w:cs="Arial"/>
          <w:sz w:val="20"/>
          <w:szCs w:val="20"/>
          <w:shd w:val="clear" w:color="auto" w:fill="FFFFFF"/>
        </w:rPr>
        <w:t xml:space="preserve"> April 202</w:t>
      </w:r>
      <w:r w:rsidR="007B0D14">
        <w:rPr>
          <w:rFonts w:ascii="Arial" w:hAnsi="Arial" w:cs="Arial"/>
          <w:sz w:val="20"/>
          <w:szCs w:val="20"/>
          <w:shd w:val="clear" w:color="auto" w:fill="FFFFFF"/>
        </w:rPr>
        <w:t>4</w:t>
      </w:r>
    </w:p>
    <w:p w14:paraId="57246222" w14:textId="1B2D944A" w:rsidR="00AE21F4" w:rsidRPr="00E82267" w:rsidRDefault="00AE21F4" w:rsidP="00AE21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AE21F4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ALL Withdrawals must be registered by email to: </w:t>
      </w:r>
      <w:r w:rsidR="007C1FB5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greta@sapeycrosscountry.co.uk</w:t>
      </w:r>
      <w:r w:rsidRPr="00AE21F4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 xml:space="preserve">Please note if withdrawing after the closing date </w:t>
      </w:r>
      <w:proofErr w:type="gramStart"/>
      <w:r w:rsidRPr="00AE21F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in order to</w:t>
      </w:r>
      <w:proofErr w:type="gramEnd"/>
      <w:r w:rsidRPr="00AE21F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obtain your refund we MUST receive a </w:t>
      </w:r>
      <w:r w:rsidRPr="001A6DE1">
        <w:rPr>
          <w:rFonts w:ascii="Arial" w:eastAsia="Times New Roman" w:hAnsi="Arial" w:cs="Arial"/>
          <w:sz w:val="20"/>
          <w:szCs w:val="20"/>
          <w:lang w:eastAsia="en-GB"/>
        </w:rPr>
        <w:t>v</w:t>
      </w:r>
      <w:r w:rsidRPr="00AE21F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et’s or doctor’s certificate. No later than the Monday following the event to obtain a refund.</w:t>
      </w:r>
    </w:p>
    <w:p w14:paraId="14FAF6CC" w14:textId="0CD4B4AF" w:rsidR="00AE21F4" w:rsidRPr="00AE21F4" w:rsidRDefault="00AE21F4" w:rsidP="001469C3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AE21F4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Withdrawal policy depending on date of withdrawal:</w:t>
      </w:r>
    </w:p>
    <w:p w14:paraId="7ADAA561" w14:textId="77777777" w:rsidR="00AE21F4" w:rsidRPr="00AE21F4" w:rsidRDefault="00AE21F4" w:rsidP="001469C3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AE21F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Withdrawals for whatever reason </w:t>
      </w:r>
      <w:r w:rsidRPr="00AE21F4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before the closing date </w:t>
      </w:r>
      <w:r w:rsidRPr="00AE21F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will receive a refund minus the £10 admin fee.</w:t>
      </w:r>
    </w:p>
    <w:p w14:paraId="31078010" w14:textId="7841C0AF" w:rsidR="00AE21F4" w:rsidRPr="00AE21F4" w:rsidRDefault="00AE21F4" w:rsidP="00AE21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AE21F4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Withdrawals made AFTER the Closing &amp; Withdrawal date </w:t>
      </w:r>
      <w:r w:rsidRPr="00AE21F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for a veterinary to the horse or medical reason to the rider, are non-refundable unless a replacement from our wait list is found. In this situation a full refund will be given minus the £10 admin fee.</w:t>
      </w:r>
      <w:r w:rsidRPr="00AE21F4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</w:r>
      <w:r w:rsidRPr="00AE21F4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GB"/>
        </w:rPr>
        <w:t>(If entries are open and the</w:t>
      </w:r>
      <w:r w:rsidRPr="00E82267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GB"/>
        </w:rPr>
        <w:t>re</w:t>
      </w:r>
      <w:r w:rsidRPr="00AE21F4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GB"/>
        </w:rPr>
        <w:t xml:space="preserve"> is no wait </w:t>
      </w:r>
      <w:r w:rsidR="0000786E" w:rsidRPr="00AE21F4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GB"/>
        </w:rPr>
        <w:t>list –</w:t>
      </w:r>
      <w:r w:rsidRPr="00AE21F4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GB"/>
        </w:rPr>
        <w:t xml:space="preserve"> no refunds will be issued)</w:t>
      </w:r>
    </w:p>
    <w:p w14:paraId="07C8A92D" w14:textId="070CBC11" w:rsidR="00AE21F4" w:rsidRPr="00AE21F4" w:rsidRDefault="00AE21F4" w:rsidP="00AE21F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AE21F4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Withdrawals made 24 hours before the event </w:t>
      </w:r>
      <w:r w:rsidRPr="00AE21F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for whatever reason are non-refundable. </w:t>
      </w:r>
    </w:p>
    <w:p w14:paraId="2E063ACC" w14:textId="5E60DC23" w:rsidR="00AE21F4" w:rsidRPr="00AE21F4" w:rsidRDefault="003E3DF4" w:rsidP="00AE21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D056C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EVENT CANCELLATION</w:t>
      </w:r>
      <w:r w:rsidRPr="00D056CB">
        <w:rPr>
          <w:rFonts w:ascii="Arial" w:eastAsia="Times New Roman" w:hAnsi="Arial" w:cs="Arial"/>
          <w:sz w:val="20"/>
          <w:szCs w:val="20"/>
          <w:lang w:eastAsia="en-GB"/>
        </w:rPr>
        <w:t xml:space="preserve">    </w:t>
      </w:r>
      <w:r w:rsidR="00C4137E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I</w:t>
      </w:r>
      <w:r w:rsidR="00AE21F4" w:rsidRPr="00AE21F4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n the event of cancellation for any reason all entries will be refunded minus a £15 cancellation charge per entry.</w:t>
      </w:r>
    </w:p>
    <w:p w14:paraId="400A7508" w14:textId="6E9BE284" w:rsidR="00AE21F4" w:rsidRPr="00E82267" w:rsidRDefault="00AE21F4" w:rsidP="00AE2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AE21F4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 xml:space="preserve">When refunds are </w:t>
      </w:r>
      <w:r w:rsidR="00C363E4" w:rsidRPr="00AE21F4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due,</w:t>
      </w:r>
      <w:r w:rsidRPr="00AE21F4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 xml:space="preserve"> please note these will be processed back onto the card you paid on. </w:t>
      </w:r>
    </w:p>
    <w:p w14:paraId="4AC3C163" w14:textId="52DEC323" w:rsidR="00AE21F4" w:rsidRPr="00E82267" w:rsidRDefault="00AE21F4" w:rsidP="00AE21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</w:p>
    <w:p w14:paraId="46F0FD31" w14:textId="108D51EA" w:rsidR="00AE21F4" w:rsidRPr="006D318B" w:rsidRDefault="00AE21F4" w:rsidP="00AE21F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0000"/>
          <w:sz w:val="20"/>
          <w:szCs w:val="20"/>
          <w:lang w:eastAsia="en-GB"/>
        </w:rPr>
      </w:pPr>
      <w:r w:rsidRPr="00E82267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 xml:space="preserve">START TIMES: </w:t>
      </w:r>
      <w:r w:rsidR="0056000F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 xml:space="preserve">  </w:t>
      </w:r>
      <w:r w:rsidRPr="00E82267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available at </w:t>
      </w:r>
      <w:hyperlink r:id="rId16" w:history="1">
        <w:r w:rsidRPr="00E82267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www.horse-events.co.uk</w:t>
        </w:r>
      </w:hyperlink>
      <w:r w:rsidRPr="00E82267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and </w:t>
      </w:r>
      <w:hyperlink r:id="rId17" w:history="1">
        <w:r w:rsidRPr="00E82267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www.sapeycrosscountry.co.uk</w:t>
        </w:r>
      </w:hyperlink>
      <w:r w:rsidRPr="00E82267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="00080E78" w:rsidRPr="00E82267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1800 on</w:t>
      </w:r>
      <w:r w:rsidR="0042033B">
        <w:rPr>
          <w:rFonts w:ascii="Arial" w:eastAsia="Times New Roman" w:hAnsi="Arial" w:cs="Arial"/>
          <w:color w:val="222222"/>
          <w:sz w:val="20"/>
          <w:szCs w:val="20"/>
          <w:lang w:eastAsia="en-GB"/>
        </w:rPr>
        <w:t xml:space="preserve"> </w:t>
      </w:r>
      <w:r w:rsidR="001A6DE1" w:rsidRPr="00525628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="007F577F" w:rsidRPr="00525628">
        <w:rPr>
          <w:rFonts w:ascii="Arial" w:eastAsia="Times New Roman" w:hAnsi="Arial" w:cs="Arial"/>
          <w:sz w:val="20"/>
          <w:szCs w:val="20"/>
          <w:lang w:eastAsia="en-GB"/>
        </w:rPr>
        <w:t>hursday</w:t>
      </w:r>
      <w:r w:rsidR="001A6DE1" w:rsidRPr="00525628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F577F" w:rsidRPr="00525628">
        <w:rPr>
          <w:rFonts w:ascii="Arial" w:eastAsia="Times New Roman" w:hAnsi="Arial" w:cs="Arial"/>
          <w:sz w:val="20"/>
          <w:szCs w:val="20"/>
          <w:lang w:eastAsia="en-GB"/>
        </w:rPr>
        <w:t>2</w:t>
      </w:r>
      <w:r w:rsidR="00450408">
        <w:rPr>
          <w:rFonts w:ascii="Arial" w:eastAsia="Times New Roman" w:hAnsi="Arial" w:cs="Arial"/>
          <w:sz w:val="20"/>
          <w:szCs w:val="20"/>
          <w:lang w:eastAsia="en-GB"/>
        </w:rPr>
        <w:t>5</w:t>
      </w:r>
      <w:r w:rsidR="001A6DE1" w:rsidRPr="00525628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th</w:t>
      </w:r>
      <w:r w:rsidR="001A6DE1" w:rsidRPr="00525628">
        <w:rPr>
          <w:rFonts w:ascii="Arial" w:eastAsia="Times New Roman" w:hAnsi="Arial" w:cs="Arial"/>
          <w:sz w:val="20"/>
          <w:szCs w:val="20"/>
          <w:lang w:eastAsia="en-GB"/>
        </w:rPr>
        <w:t xml:space="preserve"> April 202</w:t>
      </w:r>
      <w:r w:rsidR="00450408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1A6DE1" w:rsidRPr="00525628">
        <w:rPr>
          <w:rFonts w:ascii="Arial" w:eastAsia="Times New Roman" w:hAnsi="Arial" w:cs="Arial"/>
          <w:sz w:val="20"/>
          <w:szCs w:val="20"/>
          <w:lang w:eastAsia="en-GB"/>
        </w:rPr>
        <w:t xml:space="preserve">  </w:t>
      </w:r>
    </w:p>
    <w:p w14:paraId="5B6E6DFF" w14:textId="367EC6C6" w:rsidR="00037BBC" w:rsidRPr="006D318B" w:rsidRDefault="00037BBC" w:rsidP="00AE21F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  <w:lang w:eastAsia="en-GB"/>
        </w:rPr>
      </w:pPr>
    </w:p>
    <w:p w14:paraId="7A9EE9F2" w14:textId="77777777" w:rsidR="009A2F54" w:rsidRPr="00E82267" w:rsidRDefault="00037BBC" w:rsidP="009A2F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</w:pPr>
      <w:r w:rsidRPr="00E82267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COURSE WALKING:</w:t>
      </w:r>
    </w:p>
    <w:p w14:paraId="3645FEBE" w14:textId="6E9DF46A" w:rsidR="00201746" w:rsidRDefault="009A2F54" w:rsidP="009A2F54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E82267">
        <w:rPr>
          <w:rFonts w:ascii="Arial" w:hAnsi="Arial" w:cs="Arial"/>
          <w:color w:val="222222"/>
          <w:sz w:val="20"/>
          <w:szCs w:val="20"/>
        </w:rPr>
        <w:t xml:space="preserve">The XC Course will be open for walking between 2pm – 8pm on </w:t>
      </w:r>
      <w:r w:rsidR="002C26C3">
        <w:rPr>
          <w:rFonts w:ascii="Arial" w:hAnsi="Arial" w:cs="Arial"/>
          <w:sz w:val="20"/>
          <w:szCs w:val="20"/>
        </w:rPr>
        <w:t>Saturday</w:t>
      </w:r>
      <w:r w:rsidR="00C4137E" w:rsidRPr="00525628">
        <w:rPr>
          <w:rFonts w:ascii="Arial" w:hAnsi="Arial" w:cs="Arial"/>
          <w:sz w:val="20"/>
          <w:szCs w:val="20"/>
        </w:rPr>
        <w:t xml:space="preserve"> 2</w:t>
      </w:r>
      <w:r w:rsidR="002C26C3">
        <w:rPr>
          <w:rFonts w:ascii="Arial" w:hAnsi="Arial" w:cs="Arial"/>
          <w:sz w:val="20"/>
          <w:szCs w:val="20"/>
        </w:rPr>
        <w:t>7</w:t>
      </w:r>
      <w:proofErr w:type="gramStart"/>
      <w:r w:rsidR="002C26C3" w:rsidRPr="002C26C3">
        <w:rPr>
          <w:rFonts w:ascii="Arial" w:hAnsi="Arial" w:cs="Arial"/>
          <w:sz w:val="20"/>
          <w:szCs w:val="20"/>
          <w:vertAlign w:val="superscript"/>
        </w:rPr>
        <w:t>th</w:t>
      </w:r>
      <w:r w:rsidR="002C26C3">
        <w:rPr>
          <w:rFonts w:ascii="Arial" w:hAnsi="Arial" w:cs="Arial"/>
          <w:sz w:val="20"/>
          <w:szCs w:val="20"/>
        </w:rPr>
        <w:t xml:space="preserve"> </w:t>
      </w:r>
      <w:r w:rsidR="00C4137E" w:rsidRPr="00525628">
        <w:rPr>
          <w:rFonts w:ascii="Arial" w:hAnsi="Arial" w:cs="Arial"/>
          <w:sz w:val="20"/>
          <w:szCs w:val="20"/>
        </w:rPr>
        <w:t xml:space="preserve"> </w:t>
      </w:r>
      <w:r w:rsidR="007D5C3F" w:rsidRPr="00525628">
        <w:rPr>
          <w:rFonts w:ascii="Arial" w:hAnsi="Arial" w:cs="Arial"/>
          <w:sz w:val="20"/>
          <w:szCs w:val="20"/>
        </w:rPr>
        <w:t>April</w:t>
      </w:r>
      <w:proofErr w:type="gramEnd"/>
      <w:r w:rsidR="00201746" w:rsidRPr="00525628">
        <w:rPr>
          <w:rFonts w:ascii="Arial" w:hAnsi="Arial" w:cs="Arial"/>
          <w:sz w:val="20"/>
          <w:szCs w:val="20"/>
        </w:rPr>
        <w:t>.</w:t>
      </w:r>
    </w:p>
    <w:p w14:paraId="00AE8678" w14:textId="7B54366E" w:rsidR="009A2F54" w:rsidRPr="00C4713B" w:rsidRDefault="00D32D27" w:rsidP="009A2F5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 w:rsidRPr="0056000F">
        <w:rPr>
          <w:rFonts w:ascii="Arial" w:hAnsi="Arial" w:cs="Arial"/>
          <w:b/>
          <w:bCs/>
          <w:color w:val="222222"/>
          <w:sz w:val="20"/>
          <w:szCs w:val="20"/>
        </w:rPr>
        <w:t>Please note</w:t>
      </w:r>
      <w:r w:rsidR="0056000F">
        <w:rPr>
          <w:rFonts w:ascii="Arial" w:hAnsi="Arial" w:cs="Arial"/>
          <w:color w:val="222222"/>
          <w:sz w:val="20"/>
          <w:szCs w:val="20"/>
        </w:rPr>
        <w:t>: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56000F">
        <w:rPr>
          <w:rFonts w:ascii="Arial" w:hAnsi="Arial" w:cs="Arial"/>
          <w:color w:val="222222"/>
          <w:sz w:val="20"/>
          <w:szCs w:val="20"/>
        </w:rPr>
        <w:t>T</w:t>
      </w:r>
      <w:r>
        <w:rPr>
          <w:rFonts w:ascii="Arial" w:hAnsi="Arial" w:cs="Arial"/>
          <w:color w:val="222222"/>
          <w:sz w:val="20"/>
          <w:szCs w:val="20"/>
        </w:rPr>
        <w:t>he gates will not be open before 2pm</w:t>
      </w:r>
      <w:r w:rsidR="009A2F54" w:rsidRPr="00E82267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050B59C" w14:textId="08A6CD76" w:rsidR="0025447D" w:rsidRPr="00ED15AA" w:rsidRDefault="0025447D" w:rsidP="0020174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E82267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PRIZES &amp; ROSETTES</w:t>
      </w:r>
    </w:p>
    <w:p w14:paraId="3C8CE7A1" w14:textId="147A0430" w:rsidR="00C4137E" w:rsidRPr="00201746" w:rsidRDefault="00C4137E" w:rsidP="0020174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01746">
        <w:rPr>
          <w:rFonts w:ascii="Arial" w:hAnsi="Arial" w:cs="Arial"/>
          <w:color w:val="222222"/>
          <w:sz w:val="20"/>
          <w:szCs w:val="20"/>
          <w:shd w:val="clear" w:color="auto" w:fill="FFFFFF"/>
        </w:rPr>
        <w:t>There are no prizes or rosettes for this event.  It is not run as a competition.</w:t>
      </w:r>
      <w:r w:rsidR="001A6DE1" w:rsidRPr="0020174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77C6A5D7" w14:textId="68D801C5" w:rsidR="00DE0111" w:rsidRPr="004147C8" w:rsidRDefault="00006BD7" w:rsidP="00DE0111">
      <w:pPr>
        <w:spacing w:before="240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4147C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GENERAL CONDITIONS OF ENTRY</w:t>
      </w:r>
      <w:r w:rsidR="001469C3" w:rsidRPr="004147C8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</w:p>
    <w:p w14:paraId="0428CD7F" w14:textId="79B88252" w:rsidR="00201746" w:rsidRPr="004147C8" w:rsidRDefault="00C95B90" w:rsidP="00201746">
      <w:pPr>
        <w:spacing w:before="240"/>
        <w:rPr>
          <w:rFonts w:ascii="Arial" w:hAnsi="Arial" w:cs="Arial"/>
          <w:sz w:val="20"/>
          <w:szCs w:val="20"/>
          <w:shd w:val="clear" w:color="auto" w:fill="FFFFFF"/>
        </w:rPr>
      </w:pPr>
      <w:r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It is the responsibility of all </w:t>
      </w:r>
      <w:r w:rsidR="00D774B4"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competitors to ensure that their tack and dress are current in accordance with the </w:t>
      </w:r>
      <w:r w:rsidR="00201746" w:rsidRPr="004147C8">
        <w:rPr>
          <w:rFonts w:ascii="Arial" w:hAnsi="Arial" w:cs="Arial"/>
          <w:sz w:val="20"/>
          <w:szCs w:val="20"/>
          <w:shd w:val="clear" w:color="auto" w:fill="FFFFFF"/>
        </w:rPr>
        <w:t>following:</w:t>
      </w:r>
    </w:p>
    <w:p w14:paraId="7FD3376F" w14:textId="184238A7" w:rsidR="004147C8" w:rsidRPr="004147C8" w:rsidRDefault="004147C8" w:rsidP="004147C8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  <w:sz w:val="20"/>
          <w:szCs w:val="20"/>
          <w:shd w:val="clear" w:color="auto" w:fill="FFFFFF"/>
        </w:rPr>
      </w:pPr>
      <w:r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Plaiting of the horse is not </w:t>
      </w:r>
      <w:r w:rsidR="00D816C7" w:rsidRPr="004147C8">
        <w:rPr>
          <w:rFonts w:ascii="Arial" w:hAnsi="Arial" w:cs="Arial"/>
          <w:sz w:val="20"/>
          <w:szCs w:val="20"/>
          <w:shd w:val="clear" w:color="auto" w:fill="FFFFFF"/>
        </w:rPr>
        <w:t>required.</w:t>
      </w:r>
    </w:p>
    <w:p w14:paraId="366C7A07" w14:textId="25CE8BBA" w:rsidR="004147C8" w:rsidRPr="004147C8" w:rsidRDefault="004147C8" w:rsidP="004147C8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  <w:sz w:val="20"/>
          <w:szCs w:val="20"/>
          <w:shd w:val="clear" w:color="auto" w:fill="FFFFFF"/>
        </w:rPr>
      </w:pPr>
      <w:r w:rsidRPr="004147C8">
        <w:rPr>
          <w:rFonts w:ascii="Arial" w:hAnsi="Arial" w:cs="Arial"/>
          <w:sz w:val="20"/>
          <w:szCs w:val="20"/>
          <w:shd w:val="clear" w:color="auto" w:fill="FFFFFF"/>
        </w:rPr>
        <w:t>Riders should be smart but are not required to wear show jackets.</w:t>
      </w:r>
    </w:p>
    <w:p w14:paraId="16760DA4" w14:textId="23D7C5B5" w:rsidR="00D774B4" w:rsidRPr="004147C8" w:rsidRDefault="00D774B4" w:rsidP="004147C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4147C8">
        <w:rPr>
          <w:rFonts w:ascii="Arial" w:hAnsi="Arial" w:cs="Arial"/>
          <w:sz w:val="20"/>
          <w:szCs w:val="20"/>
          <w:shd w:val="clear" w:color="auto" w:fill="FFFFFF"/>
        </w:rPr>
        <w:t>Hats must be worn that conform</w:t>
      </w:r>
      <w:r w:rsidR="00F62EE7"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 to PAS015 (1998 or 2011)</w:t>
      </w:r>
      <w:r w:rsidR="00425624"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 VG01.040 2014-12</w:t>
      </w:r>
      <w:r w:rsidR="002E4509" w:rsidRPr="004147C8">
        <w:rPr>
          <w:rFonts w:ascii="Arial" w:hAnsi="Arial" w:cs="Arial"/>
          <w:sz w:val="20"/>
          <w:szCs w:val="20"/>
          <w:shd w:val="clear" w:color="auto" w:fill="FFFFFF"/>
        </w:rPr>
        <w:t>*</w:t>
      </w:r>
    </w:p>
    <w:p w14:paraId="62FA3596" w14:textId="1697E6CE" w:rsidR="002E4509" w:rsidRPr="004147C8" w:rsidRDefault="002E4509" w:rsidP="004147C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All the above with BSI Kitemark or </w:t>
      </w:r>
      <w:proofErr w:type="spellStart"/>
      <w:r w:rsidRPr="004147C8">
        <w:rPr>
          <w:rFonts w:ascii="Arial" w:hAnsi="Arial" w:cs="Arial"/>
          <w:sz w:val="20"/>
          <w:szCs w:val="20"/>
          <w:shd w:val="clear" w:color="auto" w:fill="FFFFFF"/>
        </w:rPr>
        <w:t>Inspec</w:t>
      </w:r>
      <w:proofErr w:type="spellEnd"/>
      <w:r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 IC Mark.</w:t>
      </w:r>
    </w:p>
    <w:p w14:paraId="5C7E2D0C" w14:textId="7683861C" w:rsidR="002E4509" w:rsidRPr="004147C8" w:rsidRDefault="002E4509" w:rsidP="004147C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4147C8">
        <w:rPr>
          <w:rFonts w:ascii="Arial" w:hAnsi="Arial" w:cs="Arial"/>
          <w:sz w:val="20"/>
          <w:szCs w:val="20"/>
          <w:shd w:val="clear" w:color="auto" w:fill="FFFFFF"/>
        </w:rPr>
        <w:t>American ASTM F1163: 2004a onwards with SEI mark</w:t>
      </w:r>
    </w:p>
    <w:p w14:paraId="2EBCD955" w14:textId="4B8C2B25" w:rsidR="00622646" w:rsidRPr="004147C8" w:rsidRDefault="00622646" w:rsidP="004147C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4147C8">
        <w:rPr>
          <w:rFonts w:ascii="Arial" w:hAnsi="Arial" w:cs="Arial"/>
          <w:sz w:val="20"/>
          <w:szCs w:val="20"/>
          <w:shd w:val="clear" w:color="auto" w:fill="FFFFFF"/>
        </w:rPr>
        <w:t>Snell 2001 or 2016 (No other mark is needed with snell)</w:t>
      </w:r>
    </w:p>
    <w:p w14:paraId="436B1CFA" w14:textId="73CF2487" w:rsidR="00332E5E" w:rsidRPr="004147C8" w:rsidRDefault="00DD003D" w:rsidP="004147C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No fixed peak hats should be worn for the </w:t>
      </w:r>
      <w:r w:rsidR="007A06FF" w:rsidRPr="004147C8">
        <w:rPr>
          <w:rFonts w:ascii="Arial" w:hAnsi="Arial" w:cs="Arial"/>
          <w:sz w:val="20"/>
          <w:szCs w:val="20"/>
          <w:shd w:val="clear" w:color="auto" w:fill="FFFFFF"/>
        </w:rPr>
        <w:t>Cross-Country</w:t>
      </w:r>
      <w:r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A06FF" w:rsidRPr="004147C8">
        <w:rPr>
          <w:rFonts w:ascii="Arial" w:hAnsi="Arial" w:cs="Arial"/>
          <w:sz w:val="20"/>
          <w:szCs w:val="20"/>
          <w:shd w:val="clear" w:color="auto" w:fill="FFFFFF"/>
        </w:rPr>
        <w:t>phase.</w:t>
      </w:r>
    </w:p>
    <w:p w14:paraId="3AEDB4C1" w14:textId="70C5394F" w:rsidR="00DC1134" w:rsidRPr="004147C8" w:rsidRDefault="00DC1134" w:rsidP="004147C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4147C8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No </w:t>
      </w:r>
      <w:r w:rsidR="00565078" w:rsidRPr="004147C8">
        <w:rPr>
          <w:rFonts w:ascii="Arial" w:hAnsi="Arial" w:cs="Arial"/>
          <w:sz w:val="20"/>
          <w:szCs w:val="20"/>
          <w:shd w:val="clear" w:color="auto" w:fill="FFFFFF"/>
        </w:rPr>
        <w:t>earrings, studs or other body jewellery should be worn</w:t>
      </w:r>
      <w:r w:rsidR="00EE477E" w:rsidRPr="004147C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66180EE" w14:textId="2E63FC2C" w:rsidR="00201746" w:rsidRPr="004147C8" w:rsidRDefault="00332E5E" w:rsidP="004147C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4147C8">
        <w:rPr>
          <w:rFonts w:ascii="Arial" w:hAnsi="Arial" w:cs="Arial"/>
          <w:sz w:val="20"/>
          <w:szCs w:val="20"/>
          <w:shd w:val="clear" w:color="auto" w:fill="FFFFFF"/>
        </w:rPr>
        <w:t>An effective</w:t>
      </w:r>
      <w:r w:rsidR="002E7753"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 body protector must be worn for the </w:t>
      </w:r>
      <w:r w:rsidR="007A06FF" w:rsidRPr="004147C8">
        <w:rPr>
          <w:rFonts w:ascii="Arial" w:hAnsi="Arial" w:cs="Arial"/>
          <w:sz w:val="20"/>
          <w:szCs w:val="20"/>
          <w:shd w:val="clear" w:color="auto" w:fill="FFFFFF"/>
        </w:rPr>
        <w:t>Cross-Country</w:t>
      </w:r>
      <w:r w:rsidR="002E7753"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 phase and is highly recommended in the show jumping phase.</w:t>
      </w:r>
      <w:r w:rsidR="0015546D"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gramStart"/>
      <w:r w:rsidR="0015546D" w:rsidRPr="004147C8">
        <w:rPr>
          <w:rFonts w:ascii="Arial" w:hAnsi="Arial" w:cs="Arial"/>
          <w:sz w:val="20"/>
          <w:szCs w:val="20"/>
          <w:shd w:val="clear" w:color="auto" w:fill="FFFFFF"/>
        </w:rPr>
        <w:t>BETA</w:t>
      </w:r>
      <w:r w:rsidR="00EA406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5546D" w:rsidRPr="004147C8">
        <w:rPr>
          <w:rFonts w:ascii="Arial" w:hAnsi="Arial" w:cs="Arial"/>
          <w:sz w:val="20"/>
          <w:szCs w:val="20"/>
          <w:shd w:val="clear" w:color="auto" w:fill="FFFFFF"/>
        </w:rPr>
        <w:t>)</w:t>
      </w:r>
      <w:proofErr w:type="gramEnd"/>
      <w:r w:rsidR="0015546D"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 approved and labelled “Level 3 body protector</w:t>
      </w:r>
      <w:r w:rsidR="0001652A" w:rsidRPr="004147C8">
        <w:rPr>
          <w:rFonts w:ascii="Arial" w:hAnsi="Arial" w:cs="Arial"/>
          <w:sz w:val="20"/>
          <w:szCs w:val="20"/>
          <w:shd w:val="clear" w:color="auto" w:fill="FFFFFF"/>
        </w:rPr>
        <w:t>” with the year 200 or 2009 shown on the label.</w:t>
      </w:r>
      <w:r w:rsidR="000336A7">
        <w:rPr>
          <w:rFonts w:ascii="Arial" w:hAnsi="Arial" w:cs="Arial"/>
          <w:sz w:val="20"/>
          <w:szCs w:val="20"/>
          <w:shd w:val="clear" w:color="auto" w:fill="FFFFFF"/>
        </w:rPr>
        <w:t xml:space="preserve"> Safety equipment will not be checked at this event </w:t>
      </w:r>
      <w:r w:rsidR="00A74AC8">
        <w:rPr>
          <w:rFonts w:ascii="Arial" w:hAnsi="Arial" w:cs="Arial"/>
          <w:sz w:val="20"/>
          <w:szCs w:val="20"/>
          <w:shd w:val="clear" w:color="auto" w:fill="FFFFFF"/>
        </w:rPr>
        <w:t xml:space="preserve">therefore it </w:t>
      </w:r>
      <w:r w:rsidR="00B76039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A74AC8">
        <w:rPr>
          <w:rFonts w:ascii="Arial" w:hAnsi="Arial" w:cs="Arial"/>
          <w:sz w:val="20"/>
          <w:szCs w:val="20"/>
          <w:shd w:val="clear" w:color="auto" w:fill="FFFFFF"/>
        </w:rPr>
        <w:t xml:space="preserve">s the </w:t>
      </w:r>
      <w:proofErr w:type="gramStart"/>
      <w:r w:rsidR="00A74AC8">
        <w:rPr>
          <w:rFonts w:ascii="Arial" w:hAnsi="Arial" w:cs="Arial"/>
          <w:sz w:val="20"/>
          <w:szCs w:val="20"/>
          <w:shd w:val="clear" w:color="auto" w:fill="FFFFFF"/>
        </w:rPr>
        <w:t>riders</w:t>
      </w:r>
      <w:proofErr w:type="gramEnd"/>
      <w:r w:rsidR="00A74AC8">
        <w:rPr>
          <w:rFonts w:ascii="Arial" w:hAnsi="Arial" w:cs="Arial"/>
          <w:sz w:val="20"/>
          <w:szCs w:val="20"/>
          <w:shd w:val="clear" w:color="auto" w:fill="FFFFFF"/>
        </w:rPr>
        <w:t xml:space="preserve"> responsibility to have the correct safety equipment. </w:t>
      </w:r>
      <w:r w:rsidR="0001652A"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E1A32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Please note that </w:t>
      </w:r>
      <w:r w:rsidR="00DA7B8D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for </w:t>
      </w:r>
      <w:r w:rsidR="009E1A32">
        <w:rPr>
          <w:rFonts w:ascii="Arial" w:hAnsi="Arial" w:cs="Arial"/>
          <w:color w:val="FF0000"/>
          <w:sz w:val="20"/>
          <w:szCs w:val="20"/>
          <w:shd w:val="clear" w:color="auto" w:fill="FFFFFF"/>
        </w:rPr>
        <w:t>our Unaffiliated event</w:t>
      </w:r>
      <w:r w:rsidR="003023A3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s on 26/5/24 and 28/7/24 </w:t>
      </w:r>
      <w:r w:rsidR="00F15748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you </w:t>
      </w:r>
      <w:r w:rsidR="003023A3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will </w:t>
      </w:r>
      <w:r w:rsidR="00F15748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be </w:t>
      </w:r>
      <w:r w:rsidR="003023A3">
        <w:rPr>
          <w:rFonts w:ascii="Arial" w:hAnsi="Arial" w:cs="Arial"/>
          <w:color w:val="FF0000"/>
          <w:sz w:val="20"/>
          <w:szCs w:val="20"/>
          <w:shd w:val="clear" w:color="auto" w:fill="FFFFFF"/>
        </w:rPr>
        <w:t>require</w:t>
      </w:r>
      <w:r w:rsidR="00F15748">
        <w:rPr>
          <w:rFonts w:ascii="Arial" w:hAnsi="Arial" w:cs="Arial"/>
          <w:color w:val="FF0000"/>
          <w:sz w:val="20"/>
          <w:szCs w:val="20"/>
          <w:shd w:val="clear" w:color="auto" w:fill="FFFFFF"/>
        </w:rPr>
        <w:t>d</w:t>
      </w:r>
      <w:r w:rsidR="003023A3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F15748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to wear </w:t>
      </w:r>
      <w:r w:rsidR="003023A3">
        <w:rPr>
          <w:rFonts w:ascii="Arial" w:hAnsi="Arial" w:cs="Arial"/>
          <w:color w:val="FF0000"/>
          <w:sz w:val="20"/>
          <w:szCs w:val="20"/>
          <w:shd w:val="clear" w:color="auto" w:fill="FFFFFF"/>
        </w:rPr>
        <w:t>a</w:t>
      </w:r>
      <w:r w:rsidR="00F15748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body</w:t>
      </w:r>
      <w:r w:rsidR="00F9651B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protector showing the </w:t>
      </w:r>
      <w:r w:rsidR="003023A3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2018 blue BETA label and will be checked </w:t>
      </w:r>
      <w:r w:rsidR="00F15748">
        <w:rPr>
          <w:rFonts w:ascii="Arial" w:hAnsi="Arial" w:cs="Arial"/>
          <w:color w:val="FF0000"/>
          <w:sz w:val="20"/>
          <w:szCs w:val="20"/>
          <w:shd w:val="clear" w:color="auto" w:fill="FFFFFF"/>
        </w:rPr>
        <w:t>to enable you to compete.</w:t>
      </w:r>
    </w:p>
    <w:p w14:paraId="1BE4BFA7" w14:textId="5C145F45" w:rsidR="0091463B" w:rsidRPr="004147C8" w:rsidRDefault="0091463B" w:rsidP="004147C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hd w:val="clear" w:color="auto" w:fill="FFFFFF"/>
        </w:rPr>
      </w:pPr>
      <w:r w:rsidRPr="004147C8">
        <w:rPr>
          <w:rFonts w:ascii="Arial" w:hAnsi="Arial" w:cs="Arial"/>
          <w:sz w:val="20"/>
          <w:szCs w:val="20"/>
          <w:shd w:val="clear" w:color="auto" w:fill="FFFFFF"/>
        </w:rPr>
        <w:t>An Exo Body Cage can be worn but must be declared to the event secretary</w:t>
      </w:r>
      <w:r w:rsidR="005A5013"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 prior to the </w:t>
      </w:r>
      <w:r w:rsidR="007A06FF" w:rsidRPr="004147C8">
        <w:rPr>
          <w:rFonts w:ascii="Arial" w:hAnsi="Arial" w:cs="Arial"/>
          <w:sz w:val="20"/>
          <w:szCs w:val="20"/>
          <w:shd w:val="clear" w:color="auto" w:fill="FFFFFF"/>
        </w:rPr>
        <w:t>cross-country</w:t>
      </w:r>
      <w:r w:rsidR="005A5013"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 phase. </w:t>
      </w:r>
      <w:r w:rsidR="008F6F99" w:rsidRPr="004147C8">
        <w:rPr>
          <w:rFonts w:ascii="Arial" w:hAnsi="Arial" w:cs="Arial"/>
          <w:shd w:val="clear" w:color="auto" w:fill="FFFFFF"/>
        </w:rPr>
        <w:t>Inflatable</w:t>
      </w:r>
      <w:r w:rsidR="005A5013" w:rsidRPr="004147C8">
        <w:rPr>
          <w:rFonts w:ascii="Arial" w:hAnsi="Arial" w:cs="Arial"/>
          <w:shd w:val="clear" w:color="auto" w:fill="FFFFFF"/>
        </w:rPr>
        <w:t xml:space="preserve"> Air Jackets may be worn over a permitted body protector for the </w:t>
      </w:r>
      <w:proofErr w:type="gramStart"/>
      <w:r w:rsidR="0056000F">
        <w:rPr>
          <w:rFonts w:ascii="Arial" w:hAnsi="Arial" w:cs="Arial"/>
          <w:shd w:val="clear" w:color="auto" w:fill="FFFFFF"/>
        </w:rPr>
        <w:t>Cross Country</w:t>
      </w:r>
      <w:proofErr w:type="gramEnd"/>
      <w:r w:rsidR="005A5013" w:rsidRPr="004147C8">
        <w:rPr>
          <w:rFonts w:ascii="Arial" w:hAnsi="Arial" w:cs="Arial"/>
          <w:shd w:val="clear" w:color="auto" w:fill="FFFFFF"/>
        </w:rPr>
        <w:t xml:space="preserve"> phase</w:t>
      </w:r>
      <w:r w:rsidR="00EE477E" w:rsidRPr="004147C8">
        <w:rPr>
          <w:rFonts w:ascii="Arial" w:hAnsi="Arial" w:cs="Arial"/>
          <w:shd w:val="clear" w:color="auto" w:fill="FFFFFF"/>
        </w:rPr>
        <w:t>.</w:t>
      </w:r>
    </w:p>
    <w:p w14:paraId="1DC32242" w14:textId="4CEB5111" w:rsidR="006E4460" w:rsidRPr="00590B2E" w:rsidRDefault="006E4460" w:rsidP="004147C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590B2E">
        <w:rPr>
          <w:rFonts w:ascii="Arial" w:hAnsi="Arial" w:cs="Arial"/>
          <w:sz w:val="20"/>
          <w:szCs w:val="20"/>
          <w:shd w:val="clear" w:color="auto" w:fill="FFFFFF"/>
        </w:rPr>
        <w:t>Horses / Ponies must be over 4 years of age</w:t>
      </w:r>
      <w:r w:rsidR="00EE477E" w:rsidRPr="00590B2E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4734D16" w14:textId="6B2D6DCE" w:rsidR="00DC1134" w:rsidRPr="00525628" w:rsidRDefault="005F3F5A" w:rsidP="0052562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525628">
        <w:rPr>
          <w:rFonts w:ascii="Arial" w:hAnsi="Arial" w:cs="Arial"/>
          <w:sz w:val="20"/>
          <w:szCs w:val="20"/>
          <w:shd w:val="clear" w:color="auto" w:fill="FFFFFF"/>
        </w:rPr>
        <w:t xml:space="preserve">No horse may be ridden </w:t>
      </w:r>
      <w:r w:rsidR="00711A46" w:rsidRPr="00525628">
        <w:rPr>
          <w:rFonts w:ascii="Arial" w:hAnsi="Arial" w:cs="Arial"/>
          <w:sz w:val="20"/>
          <w:szCs w:val="20"/>
          <w:shd w:val="clear" w:color="auto" w:fill="FFFFFF"/>
        </w:rPr>
        <w:t>more than once</w:t>
      </w:r>
      <w:r w:rsidR="00590B2E" w:rsidRPr="0052562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AE8CEF3" w14:textId="6E10F04D" w:rsidR="00250BE5" w:rsidRPr="00525628" w:rsidRDefault="00BD57DC" w:rsidP="0052562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bCs/>
          <w:i/>
          <w:iCs/>
          <w:color w:val="FF0000"/>
          <w:sz w:val="20"/>
          <w:szCs w:val="20"/>
          <w:shd w:val="clear" w:color="auto" w:fill="FFFFFF"/>
        </w:rPr>
      </w:pPr>
      <w:r w:rsidRPr="00525628">
        <w:rPr>
          <w:rFonts w:ascii="Arial" w:hAnsi="Arial" w:cs="Arial"/>
          <w:sz w:val="20"/>
          <w:szCs w:val="20"/>
          <w:shd w:val="clear" w:color="auto" w:fill="FFFFFF"/>
        </w:rPr>
        <w:t>Rider or Horse Fall will be eliminated in any phase of the event</w:t>
      </w:r>
      <w:r w:rsidR="00125298" w:rsidRPr="00525628">
        <w:rPr>
          <w:rFonts w:ascii="Arial" w:hAnsi="Arial" w:cs="Arial"/>
          <w:sz w:val="20"/>
          <w:szCs w:val="20"/>
          <w:shd w:val="clear" w:color="auto" w:fill="FFFFFF"/>
        </w:rPr>
        <w:t xml:space="preserve">. Riders who have had a fall must be checked by </w:t>
      </w:r>
      <w:r w:rsidR="00201746" w:rsidRPr="00525628">
        <w:rPr>
          <w:rFonts w:ascii="Arial" w:hAnsi="Arial" w:cs="Arial"/>
          <w:sz w:val="20"/>
          <w:szCs w:val="20"/>
          <w:shd w:val="clear" w:color="auto" w:fill="FFFFFF"/>
        </w:rPr>
        <w:t xml:space="preserve">a paramedic before continuing. </w:t>
      </w:r>
    </w:p>
    <w:p w14:paraId="6EF1B9A5" w14:textId="226B811E" w:rsidR="00577ECA" w:rsidRPr="00525628" w:rsidRDefault="00577ECA" w:rsidP="0052562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525628">
        <w:rPr>
          <w:rFonts w:ascii="Arial" w:hAnsi="Arial" w:cs="Arial"/>
          <w:sz w:val="20"/>
          <w:szCs w:val="20"/>
          <w:shd w:val="clear" w:color="auto" w:fill="FFFFFF"/>
        </w:rPr>
        <w:t xml:space="preserve">Insurance – Each </w:t>
      </w:r>
      <w:r w:rsidR="00B7545F" w:rsidRPr="00525628">
        <w:rPr>
          <w:rFonts w:ascii="Arial" w:hAnsi="Arial" w:cs="Arial"/>
          <w:sz w:val="20"/>
          <w:szCs w:val="20"/>
          <w:shd w:val="clear" w:color="auto" w:fill="FFFFFF"/>
        </w:rPr>
        <w:t>competitor</w:t>
      </w:r>
      <w:r w:rsidR="0024531E" w:rsidRPr="00525628">
        <w:rPr>
          <w:rFonts w:ascii="Arial" w:hAnsi="Arial" w:cs="Arial"/>
          <w:sz w:val="20"/>
          <w:szCs w:val="20"/>
          <w:shd w:val="clear" w:color="auto" w:fill="FFFFFF"/>
        </w:rPr>
        <w:t xml:space="preserve"> must carry their own insurance liability, whether Pony Club, Riding Club, BHS, BE or independent cover</w:t>
      </w:r>
    </w:p>
    <w:p w14:paraId="468BA0F8" w14:textId="371A928A" w:rsidR="00A474C5" w:rsidRPr="00525628" w:rsidRDefault="00FA5A47" w:rsidP="0052562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525628">
        <w:rPr>
          <w:rFonts w:ascii="Arial" w:hAnsi="Arial" w:cs="Arial"/>
          <w:sz w:val="20"/>
          <w:szCs w:val="20"/>
          <w:shd w:val="clear" w:color="auto" w:fill="FFFFFF"/>
        </w:rPr>
        <w:t>Litter</w:t>
      </w:r>
      <w:r w:rsidR="00A474C5" w:rsidRPr="0052562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525628">
        <w:rPr>
          <w:rFonts w:ascii="Arial" w:hAnsi="Arial" w:cs="Arial"/>
          <w:sz w:val="20"/>
          <w:szCs w:val="20"/>
          <w:shd w:val="clear" w:color="auto" w:fill="FFFFFF"/>
        </w:rPr>
        <w:t xml:space="preserve"> horse manure and dog poo bags must be </w:t>
      </w:r>
      <w:r w:rsidR="0007704A" w:rsidRPr="00525628">
        <w:rPr>
          <w:rFonts w:ascii="Arial" w:hAnsi="Arial" w:cs="Arial"/>
          <w:sz w:val="20"/>
          <w:szCs w:val="20"/>
          <w:shd w:val="clear" w:color="auto" w:fill="FFFFFF"/>
        </w:rPr>
        <w:t>always taken home</w:t>
      </w:r>
      <w:r w:rsidR="00EE477E" w:rsidRPr="0052562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1749B6A" w14:textId="61CB82BB" w:rsidR="00590B2E" w:rsidRPr="00590B2E" w:rsidRDefault="00590B2E" w:rsidP="00C710D7">
      <w:pPr>
        <w:pStyle w:val="ListParagraph"/>
        <w:numPr>
          <w:ilvl w:val="0"/>
          <w:numId w:val="6"/>
        </w:numPr>
        <w:spacing w:before="240"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90B2E">
        <w:rPr>
          <w:rFonts w:ascii="Arial" w:hAnsi="Arial" w:cs="Arial"/>
          <w:sz w:val="20"/>
          <w:szCs w:val="20"/>
          <w:shd w:val="clear" w:color="auto" w:fill="FFFFFF"/>
        </w:rPr>
        <w:t>Dogs must be kept on leads.</w:t>
      </w:r>
    </w:p>
    <w:p w14:paraId="4FF05BA4" w14:textId="69E28D37" w:rsidR="00D612E0" w:rsidRPr="004147C8" w:rsidRDefault="00D612E0" w:rsidP="004147C8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147C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Vaccinations – </w:t>
      </w:r>
      <w:r w:rsidRPr="004147C8">
        <w:rPr>
          <w:rFonts w:ascii="Arial" w:hAnsi="Arial" w:cs="Arial"/>
          <w:sz w:val="20"/>
          <w:szCs w:val="20"/>
          <w:shd w:val="clear" w:color="auto" w:fill="FFFFFF"/>
        </w:rPr>
        <w:t>All horses must be vaccinated – we work on an annual basis. There must be 6 clear days from any vaccination and the date of the event. NO EXCEPTIONS WILL BE MADE</w:t>
      </w:r>
    </w:p>
    <w:p w14:paraId="7CE985C7" w14:textId="55D7B966" w:rsidR="00F03819" w:rsidRPr="004147C8" w:rsidRDefault="00F03819" w:rsidP="004147C8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147C8">
        <w:rPr>
          <w:rFonts w:ascii="Arial" w:hAnsi="Arial" w:cs="Arial"/>
          <w:b/>
          <w:bCs/>
          <w:sz w:val="20"/>
          <w:szCs w:val="20"/>
          <w:shd w:val="clear" w:color="auto" w:fill="FFFFFF"/>
        </w:rPr>
        <w:t>Health &amp; Safety</w:t>
      </w:r>
      <w:r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 – The organisers </w:t>
      </w:r>
      <w:r w:rsidR="005D4EBD" w:rsidRPr="004147C8">
        <w:rPr>
          <w:rFonts w:ascii="Arial" w:hAnsi="Arial" w:cs="Arial"/>
          <w:sz w:val="20"/>
          <w:szCs w:val="20"/>
          <w:shd w:val="clear" w:color="auto" w:fill="FFFFFF"/>
        </w:rPr>
        <w:t>of this event have taken reasonable precautions to ensure the Health &amp; Safety of everyone present.</w:t>
      </w:r>
      <w:r w:rsidR="00F2131F"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 For these measures to </w:t>
      </w:r>
      <w:r w:rsidR="00B7545F" w:rsidRPr="004147C8">
        <w:rPr>
          <w:rFonts w:ascii="Arial" w:hAnsi="Arial" w:cs="Arial"/>
          <w:sz w:val="20"/>
          <w:szCs w:val="20"/>
          <w:shd w:val="clear" w:color="auto" w:fill="FFFFFF"/>
        </w:rPr>
        <w:t>be</w:t>
      </w:r>
      <w:r w:rsidR="00F2131F"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 effective, everyone must take responsible precautions to avoid and prevent accidents</w:t>
      </w:r>
      <w:r w:rsidR="00012FA9"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 occurring and must obey the instructions of the Organisers, all Officials and Stewards. </w:t>
      </w:r>
      <w:r w:rsidR="00B7545F" w:rsidRPr="004147C8">
        <w:rPr>
          <w:rFonts w:ascii="Arial" w:hAnsi="Arial" w:cs="Arial"/>
          <w:sz w:val="20"/>
          <w:szCs w:val="20"/>
          <w:shd w:val="clear" w:color="auto" w:fill="FFFFFF"/>
        </w:rPr>
        <w:t>Additionally,</w:t>
      </w:r>
      <w:r w:rsidR="00FF0F2F"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 those attending this event must report any accidents to the </w:t>
      </w:r>
      <w:r w:rsidR="009C1B99" w:rsidRPr="004147C8">
        <w:rPr>
          <w:rFonts w:ascii="Arial" w:hAnsi="Arial" w:cs="Arial"/>
          <w:sz w:val="20"/>
          <w:szCs w:val="20"/>
          <w:shd w:val="clear" w:color="auto" w:fill="FFFFFF"/>
        </w:rPr>
        <w:t>Secretary</w:t>
      </w:r>
      <w:r w:rsidR="00FF0F2F"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 or Organiser of the event, Property</w:t>
      </w:r>
      <w:r w:rsidR="006C668B"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; vehicle </w:t>
      </w:r>
      <w:r w:rsidR="009C1B99" w:rsidRPr="004147C8">
        <w:rPr>
          <w:rFonts w:ascii="Arial" w:hAnsi="Arial" w:cs="Arial"/>
          <w:sz w:val="20"/>
          <w:szCs w:val="20"/>
          <w:shd w:val="clear" w:color="auto" w:fill="FFFFFF"/>
        </w:rPr>
        <w:t>damage</w:t>
      </w:r>
      <w:r w:rsidR="006C668B" w:rsidRPr="004147C8">
        <w:rPr>
          <w:rFonts w:ascii="Arial" w:hAnsi="Arial" w:cs="Arial"/>
          <w:sz w:val="20"/>
          <w:szCs w:val="20"/>
          <w:shd w:val="clear" w:color="auto" w:fill="FFFFFF"/>
        </w:rPr>
        <w:t>; Personal injury or Personal Illness.</w:t>
      </w:r>
    </w:p>
    <w:p w14:paraId="24E7DB41" w14:textId="2D14FBD0" w:rsidR="0041176D" w:rsidRPr="004147C8" w:rsidRDefault="009C1B99" w:rsidP="004147C8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147C8">
        <w:rPr>
          <w:rFonts w:ascii="Arial" w:hAnsi="Arial" w:cs="Arial"/>
          <w:b/>
          <w:bCs/>
          <w:sz w:val="20"/>
          <w:szCs w:val="20"/>
          <w:shd w:val="clear" w:color="auto" w:fill="FFFFFF"/>
        </w:rPr>
        <w:t>Disclaimer</w:t>
      </w:r>
      <w:r w:rsidR="006C668B" w:rsidRPr="004147C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of Liability</w:t>
      </w:r>
      <w:r w:rsidR="002E2C17"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 – Save for the death or personal injury caused by negligence of the owners or anyone for whom they are law </w:t>
      </w:r>
      <w:r w:rsidRPr="004147C8">
        <w:rPr>
          <w:rFonts w:ascii="Arial" w:hAnsi="Arial" w:cs="Arial"/>
          <w:sz w:val="20"/>
          <w:szCs w:val="20"/>
          <w:shd w:val="clear" w:color="auto" w:fill="FFFFFF"/>
        </w:rPr>
        <w:t>responsible</w:t>
      </w:r>
      <w:r w:rsidR="002E2C17" w:rsidRPr="004147C8">
        <w:rPr>
          <w:rFonts w:ascii="Arial" w:hAnsi="Arial" w:cs="Arial"/>
          <w:sz w:val="20"/>
          <w:szCs w:val="20"/>
          <w:shd w:val="clear" w:color="auto" w:fill="FFFFFF"/>
        </w:rPr>
        <w:t>, neither the Owners, nor Organisers of any event held at Sapey Cross Country Course, nor any employee</w:t>
      </w:r>
      <w:r w:rsidR="009B62ED"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 or contractor accept any liability for any accident, loss or damage, injury or illness to horses, ponies, owners, riders</w:t>
      </w:r>
      <w:r w:rsidR="00423707" w:rsidRPr="004147C8">
        <w:rPr>
          <w:rFonts w:ascii="Arial" w:hAnsi="Arial" w:cs="Arial"/>
          <w:sz w:val="20"/>
          <w:szCs w:val="20"/>
          <w:shd w:val="clear" w:color="auto" w:fill="FFFFFF"/>
        </w:rPr>
        <w:t>, spectators</w:t>
      </w:r>
      <w:r w:rsidR="000A69D3"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23707"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vehicles their contents and accessories, or any other person or property whatsoever, whether caused by negligence, breach </w:t>
      </w:r>
      <w:r w:rsidR="00B7545F" w:rsidRPr="004147C8">
        <w:rPr>
          <w:rFonts w:ascii="Arial" w:hAnsi="Arial" w:cs="Arial"/>
          <w:sz w:val="20"/>
          <w:szCs w:val="20"/>
          <w:shd w:val="clear" w:color="auto" w:fill="FFFFFF"/>
        </w:rPr>
        <w:t>of</w:t>
      </w:r>
      <w:r w:rsidR="00423707" w:rsidRPr="004147C8">
        <w:rPr>
          <w:rFonts w:ascii="Arial" w:hAnsi="Arial" w:cs="Arial"/>
          <w:sz w:val="20"/>
          <w:szCs w:val="20"/>
          <w:shd w:val="clear" w:color="auto" w:fill="FFFFFF"/>
        </w:rPr>
        <w:t xml:space="preserve"> contract or in any way whatsoever</w:t>
      </w:r>
      <w:r w:rsidR="004147C8" w:rsidRPr="004147C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9CB6CFE" w14:textId="77777777" w:rsidR="00CC5FB8" w:rsidRDefault="00CC5FB8" w:rsidP="00404F70">
      <w:pPr>
        <w:spacing w:before="240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67181865" w14:textId="77777777" w:rsidR="00CC5FB8" w:rsidRDefault="00CC5FB8" w:rsidP="00404F70">
      <w:pPr>
        <w:spacing w:before="240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4275B320" w14:textId="77777777" w:rsidR="00CC5FB8" w:rsidRPr="00A738F6" w:rsidRDefault="00CC5FB8" w:rsidP="00404F70">
      <w:pPr>
        <w:spacing w:before="240"/>
        <w:jc w:val="both"/>
        <w:rPr>
          <w:rFonts w:ascii="Arial" w:hAnsi="Arial" w:cs="Arial"/>
          <w:color w:val="FF0000"/>
          <w:sz w:val="16"/>
          <w:szCs w:val="16"/>
          <w:shd w:val="clear" w:color="auto" w:fill="FFFFFF"/>
        </w:rPr>
      </w:pPr>
    </w:p>
    <w:sectPr w:rsidR="00CC5FB8" w:rsidRPr="00A738F6" w:rsidSect="009174EB">
      <w:pgSz w:w="11906" w:h="16838"/>
      <w:pgMar w:top="1440" w:right="1134" w:bottom="1440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4DD4" w14:textId="77777777" w:rsidR="009174EB" w:rsidRDefault="009174EB" w:rsidP="00E826F2">
      <w:pPr>
        <w:spacing w:after="0" w:line="240" w:lineRule="auto"/>
      </w:pPr>
      <w:r>
        <w:separator/>
      </w:r>
    </w:p>
  </w:endnote>
  <w:endnote w:type="continuationSeparator" w:id="0">
    <w:p w14:paraId="0B8BBB64" w14:textId="77777777" w:rsidR="009174EB" w:rsidRDefault="009174EB" w:rsidP="00E8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1DA4" w14:textId="77777777" w:rsidR="009174EB" w:rsidRDefault="009174EB" w:rsidP="00E826F2">
      <w:pPr>
        <w:spacing w:after="0" w:line="240" w:lineRule="auto"/>
      </w:pPr>
      <w:r>
        <w:separator/>
      </w:r>
    </w:p>
  </w:footnote>
  <w:footnote w:type="continuationSeparator" w:id="0">
    <w:p w14:paraId="0D8BF214" w14:textId="77777777" w:rsidR="009174EB" w:rsidRDefault="009174EB" w:rsidP="00E8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D22"/>
    <w:multiLevelType w:val="hybridMultilevel"/>
    <w:tmpl w:val="20D2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0FB5"/>
    <w:multiLevelType w:val="hybridMultilevel"/>
    <w:tmpl w:val="98767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520A"/>
    <w:multiLevelType w:val="hybridMultilevel"/>
    <w:tmpl w:val="0562C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92D37"/>
    <w:multiLevelType w:val="hybridMultilevel"/>
    <w:tmpl w:val="C3981718"/>
    <w:lvl w:ilvl="0" w:tplc="757C7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47C2C"/>
    <w:multiLevelType w:val="hybridMultilevel"/>
    <w:tmpl w:val="01349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81392"/>
    <w:multiLevelType w:val="multilevel"/>
    <w:tmpl w:val="D8C24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B87006"/>
    <w:multiLevelType w:val="hybridMultilevel"/>
    <w:tmpl w:val="A77CE9A0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 w16cid:durableId="516820348">
    <w:abstractNumId w:val="5"/>
  </w:num>
  <w:num w:numId="2" w16cid:durableId="1849367592">
    <w:abstractNumId w:val="4"/>
  </w:num>
  <w:num w:numId="3" w16cid:durableId="1798059220">
    <w:abstractNumId w:val="0"/>
  </w:num>
  <w:num w:numId="4" w16cid:durableId="805666113">
    <w:abstractNumId w:val="2"/>
  </w:num>
  <w:num w:numId="5" w16cid:durableId="396243170">
    <w:abstractNumId w:val="1"/>
  </w:num>
  <w:num w:numId="6" w16cid:durableId="1878202870">
    <w:abstractNumId w:val="3"/>
  </w:num>
  <w:num w:numId="7" w16cid:durableId="366760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C0"/>
    <w:rsid w:val="00006BD7"/>
    <w:rsid w:val="0000786E"/>
    <w:rsid w:val="00012FA9"/>
    <w:rsid w:val="00013069"/>
    <w:rsid w:val="0001652A"/>
    <w:rsid w:val="00023789"/>
    <w:rsid w:val="000274A1"/>
    <w:rsid w:val="0003049E"/>
    <w:rsid w:val="000336A7"/>
    <w:rsid w:val="00037BBC"/>
    <w:rsid w:val="0007704A"/>
    <w:rsid w:val="00080E78"/>
    <w:rsid w:val="0009459C"/>
    <w:rsid w:val="000974F9"/>
    <w:rsid w:val="000A296F"/>
    <w:rsid w:val="000A69D3"/>
    <w:rsid w:val="000B135B"/>
    <w:rsid w:val="000D0C0D"/>
    <w:rsid w:val="000D2DB2"/>
    <w:rsid w:val="000D78A4"/>
    <w:rsid w:val="000E30A7"/>
    <w:rsid w:val="00104C2E"/>
    <w:rsid w:val="00125298"/>
    <w:rsid w:val="0012736F"/>
    <w:rsid w:val="001469C3"/>
    <w:rsid w:val="0015546D"/>
    <w:rsid w:val="00157401"/>
    <w:rsid w:val="00171003"/>
    <w:rsid w:val="001929BC"/>
    <w:rsid w:val="001A6DE1"/>
    <w:rsid w:val="001C5498"/>
    <w:rsid w:val="001D0031"/>
    <w:rsid w:val="001D109F"/>
    <w:rsid w:val="001F161F"/>
    <w:rsid w:val="001F3CB8"/>
    <w:rsid w:val="00201746"/>
    <w:rsid w:val="00205C08"/>
    <w:rsid w:val="0022219A"/>
    <w:rsid w:val="00223A57"/>
    <w:rsid w:val="0023348C"/>
    <w:rsid w:val="00240EF5"/>
    <w:rsid w:val="0024531E"/>
    <w:rsid w:val="00250BE5"/>
    <w:rsid w:val="0025447D"/>
    <w:rsid w:val="00255F08"/>
    <w:rsid w:val="002725EC"/>
    <w:rsid w:val="002770BD"/>
    <w:rsid w:val="00282257"/>
    <w:rsid w:val="00286109"/>
    <w:rsid w:val="002A0706"/>
    <w:rsid w:val="002C1604"/>
    <w:rsid w:val="002C26C3"/>
    <w:rsid w:val="002C6D2F"/>
    <w:rsid w:val="002C77E3"/>
    <w:rsid w:val="002C7FE2"/>
    <w:rsid w:val="002E2C17"/>
    <w:rsid w:val="002E4509"/>
    <w:rsid w:val="002E7753"/>
    <w:rsid w:val="0030167A"/>
    <w:rsid w:val="003023A3"/>
    <w:rsid w:val="00320D07"/>
    <w:rsid w:val="00332E5E"/>
    <w:rsid w:val="003640C2"/>
    <w:rsid w:val="0037196C"/>
    <w:rsid w:val="00390AEC"/>
    <w:rsid w:val="00390E14"/>
    <w:rsid w:val="00396A94"/>
    <w:rsid w:val="003C7ECF"/>
    <w:rsid w:val="003D7C4B"/>
    <w:rsid w:val="003D7CEA"/>
    <w:rsid w:val="003E3DF4"/>
    <w:rsid w:val="003E528A"/>
    <w:rsid w:val="003F1791"/>
    <w:rsid w:val="00404F70"/>
    <w:rsid w:val="00410A52"/>
    <w:rsid w:val="0041176D"/>
    <w:rsid w:val="00411C75"/>
    <w:rsid w:val="004147C8"/>
    <w:rsid w:val="0042033B"/>
    <w:rsid w:val="00423707"/>
    <w:rsid w:val="00425624"/>
    <w:rsid w:val="004311DC"/>
    <w:rsid w:val="00441BB6"/>
    <w:rsid w:val="00450408"/>
    <w:rsid w:val="00454B97"/>
    <w:rsid w:val="0047346C"/>
    <w:rsid w:val="00481F8E"/>
    <w:rsid w:val="004928E6"/>
    <w:rsid w:val="00493069"/>
    <w:rsid w:val="004B62C1"/>
    <w:rsid w:val="004C00C5"/>
    <w:rsid w:val="004C6389"/>
    <w:rsid w:val="004D10A3"/>
    <w:rsid w:val="004E6B96"/>
    <w:rsid w:val="004F1754"/>
    <w:rsid w:val="005105C4"/>
    <w:rsid w:val="00525628"/>
    <w:rsid w:val="005431E8"/>
    <w:rsid w:val="00546104"/>
    <w:rsid w:val="0055121F"/>
    <w:rsid w:val="0056000F"/>
    <w:rsid w:val="00565078"/>
    <w:rsid w:val="00566DA1"/>
    <w:rsid w:val="00577ECA"/>
    <w:rsid w:val="00590B2E"/>
    <w:rsid w:val="005A5013"/>
    <w:rsid w:val="005B1829"/>
    <w:rsid w:val="005B3164"/>
    <w:rsid w:val="005C4C07"/>
    <w:rsid w:val="005D4EBD"/>
    <w:rsid w:val="005E13D5"/>
    <w:rsid w:val="005F3F5A"/>
    <w:rsid w:val="005F532D"/>
    <w:rsid w:val="005F75BA"/>
    <w:rsid w:val="00611A95"/>
    <w:rsid w:val="00622646"/>
    <w:rsid w:val="0065035B"/>
    <w:rsid w:val="00650827"/>
    <w:rsid w:val="00674AFC"/>
    <w:rsid w:val="006825EE"/>
    <w:rsid w:val="006942C0"/>
    <w:rsid w:val="006A0655"/>
    <w:rsid w:val="006A0B9E"/>
    <w:rsid w:val="006A585D"/>
    <w:rsid w:val="006C668B"/>
    <w:rsid w:val="006D318B"/>
    <w:rsid w:val="006E4460"/>
    <w:rsid w:val="006F50DC"/>
    <w:rsid w:val="00711A46"/>
    <w:rsid w:val="00740624"/>
    <w:rsid w:val="007A06FF"/>
    <w:rsid w:val="007B0D14"/>
    <w:rsid w:val="007B1551"/>
    <w:rsid w:val="007C0D10"/>
    <w:rsid w:val="007C1FB5"/>
    <w:rsid w:val="007C2716"/>
    <w:rsid w:val="007C631F"/>
    <w:rsid w:val="007D0A53"/>
    <w:rsid w:val="007D5C3F"/>
    <w:rsid w:val="007F12D2"/>
    <w:rsid w:val="007F1FFF"/>
    <w:rsid w:val="007F577F"/>
    <w:rsid w:val="00803814"/>
    <w:rsid w:val="00804E2B"/>
    <w:rsid w:val="00816979"/>
    <w:rsid w:val="00821843"/>
    <w:rsid w:val="008230B7"/>
    <w:rsid w:val="00851D46"/>
    <w:rsid w:val="008545DB"/>
    <w:rsid w:val="00864999"/>
    <w:rsid w:val="008F6F99"/>
    <w:rsid w:val="009108CC"/>
    <w:rsid w:val="0091463B"/>
    <w:rsid w:val="00916A5D"/>
    <w:rsid w:val="009174EB"/>
    <w:rsid w:val="009303F7"/>
    <w:rsid w:val="009451F8"/>
    <w:rsid w:val="00946CF7"/>
    <w:rsid w:val="009528F9"/>
    <w:rsid w:val="00960940"/>
    <w:rsid w:val="00965D33"/>
    <w:rsid w:val="009702AB"/>
    <w:rsid w:val="009732D0"/>
    <w:rsid w:val="009914EE"/>
    <w:rsid w:val="009A1F1B"/>
    <w:rsid w:val="009A2F54"/>
    <w:rsid w:val="009B62ED"/>
    <w:rsid w:val="009B770F"/>
    <w:rsid w:val="009C1B99"/>
    <w:rsid w:val="009C27C3"/>
    <w:rsid w:val="009D29A5"/>
    <w:rsid w:val="009D37E5"/>
    <w:rsid w:val="009E1475"/>
    <w:rsid w:val="009E1A32"/>
    <w:rsid w:val="009F18AE"/>
    <w:rsid w:val="009F3E59"/>
    <w:rsid w:val="009F440F"/>
    <w:rsid w:val="00A24BB5"/>
    <w:rsid w:val="00A24CBD"/>
    <w:rsid w:val="00A474C5"/>
    <w:rsid w:val="00A5245B"/>
    <w:rsid w:val="00A53519"/>
    <w:rsid w:val="00A738F6"/>
    <w:rsid w:val="00A74AC8"/>
    <w:rsid w:val="00A848C7"/>
    <w:rsid w:val="00A87665"/>
    <w:rsid w:val="00A91B61"/>
    <w:rsid w:val="00A949BD"/>
    <w:rsid w:val="00AA4974"/>
    <w:rsid w:val="00AC68EB"/>
    <w:rsid w:val="00AE21F4"/>
    <w:rsid w:val="00B10E33"/>
    <w:rsid w:val="00B13485"/>
    <w:rsid w:val="00B37F16"/>
    <w:rsid w:val="00B71093"/>
    <w:rsid w:val="00B7545F"/>
    <w:rsid w:val="00B76039"/>
    <w:rsid w:val="00B971C0"/>
    <w:rsid w:val="00BA10FC"/>
    <w:rsid w:val="00BB0461"/>
    <w:rsid w:val="00BB3D84"/>
    <w:rsid w:val="00BB419E"/>
    <w:rsid w:val="00BB4923"/>
    <w:rsid w:val="00BC41A8"/>
    <w:rsid w:val="00BD14C3"/>
    <w:rsid w:val="00BD57DC"/>
    <w:rsid w:val="00BF41CC"/>
    <w:rsid w:val="00C149D4"/>
    <w:rsid w:val="00C363E4"/>
    <w:rsid w:val="00C4137E"/>
    <w:rsid w:val="00C41A0E"/>
    <w:rsid w:val="00C42AF1"/>
    <w:rsid w:val="00C4713B"/>
    <w:rsid w:val="00C707CF"/>
    <w:rsid w:val="00C83903"/>
    <w:rsid w:val="00C83C1E"/>
    <w:rsid w:val="00C95B90"/>
    <w:rsid w:val="00C977B8"/>
    <w:rsid w:val="00CA121C"/>
    <w:rsid w:val="00CB449C"/>
    <w:rsid w:val="00CC5FB8"/>
    <w:rsid w:val="00CE3D04"/>
    <w:rsid w:val="00CF5331"/>
    <w:rsid w:val="00D003D4"/>
    <w:rsid w:val="00D056CB"/>
    <w:rsid w:val="00D1027E"/>
    <w:rsid w:val="00D1464E"/>
    <w:rsid w:val="00D1670B"/>
    <w:rsid w:val="00D16DF3"/>
    <w:rsid w:val="00D17FC3"/>
    <w:rsid w:val="00D2346A"/>
    <w:rsid w:val="00D253C5"/>
    <w:rsid w:val="00D32D27"/>
    <w:rsid w:val="00D5168C"/>
    <w:rsid w:val="00D612E0"/>
    <w:rsid w:val="00D75A4C"/>
    <w:rsid w:val="00D774B4"/>
    <w:rsid w:val="00D816C7"/>
    <w:rsid w:val="00D9433A"/>
    <w:rsid w:val="00DA7B8D"/>
    <w:rsid w:val="00DB3F8D"/>
    <w:rsid w:val="00DC1134"/>
    <w:rsid w:val="00DD003D"/>
    <w:rsid w:val="00DD1D4B"/>
    <w:rsid w:val="00DE0111"/>
    <w:rsid w:val="00DF4860"/>
    <w:rsid w:val="00E05C24"/>
    <w:rsid w:val="00E247EF"/>
    <w:rsid w:val="00E27496"/>
    <w:rsid w:val="00E50C2D"/>
    <w:rsid w:val="00E53BAF"/>
    <w:rsid w:val="00E56F9E"/>
    <w:rsid w:val="00E62028"/>
    <w:rsid w:val="00E64174"/>
    <w:rsid w:val="00E82267"/>
    <w:rsid w:val="00E826F2"/>
    <w:rsid w:val="00E8505F"/>
    <w:rsid w:val="00EA406D"/>
    <w:rsid w:val="00EA5FA4"/>
    <w:rsid w:val="00EA6446"/>
    <w:rsid w:val="00EB5985"/>
    <w:rsid w:val="00EC3A9E"/>
    <w:rsid w:val="00ED15AA"/>
    <w:rsid w:val="00ED7AFF"/>
    <w:rsid w:val="00EE477E"/>
    <w:rsid w:val="00EF1F8F"/>
    <w:rsid w:val="00EF3298"/>
    <w:rsid w:val="00F03819"/>
    <w:rsid w:val="00F15748"/>
    <w:rsid w:val="00F1594F"/>
    <w:rsid w:val="00F2131F"/>
    <w:rsid w:val="00F23056"/>
    <w:rsid w:val="00F32641"/>
    <w:rsid w:val="00F36030"/>
    <w:rsid w:val="00F523A3"/>
    <w:rsid w:val="00F553F6"/>
    <w:rsid w:val="00F568FD"/>
    <w:rsid w:val="00F62EE7"/>
    <w:rsid w:val="00F80F4D"/>
    <w:rsid w:val="00F9651B"/>
    <w:rsid w:val="00FA5A47"/>
    <w:rsid w:val="00FC7FA8"/>
    <w:rsid w:val="00FE0F52"/>
    <w:rsid w:val="00FE428F"/>
    <w:rsid w:val="00FF08B9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2E5B"/>
  <w15:chartTrackingRefBased/>
  <w15:docId w15:val="{756ED44A-0579-49BB-937F-CE4C0C5A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0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0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B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A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A2F54"/>
    <w:rPr>
      <w:b/>
      <w:bCs/>
    </w:rPr>
  </w:style>
  <w:style w:type="paragraph" w:styleId="ListParagraph">
    <w:name w:val="List Paragraph"/>
    <w:basedOn w:val="Normal"/>
    <w:uiPriority w:val="34"/>
    <w:qFormat/>
    <w:rsid w:val="00DE01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6F2"/>
  </w:style>
  <w:style w:type="paragraph" w:styleId="Footer">
    <w:name w:val="footer"/>
    <w:basedOn w:val="Normal"/>
    <w:link w:val="FooterChar"/>
    <w:uiPriority w:val="99"/>
    <w:unhideWhenUsed/>
    <w:rsid w:val="00E82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@alanthacker.co.uk" TargetMode="External"/><Relationship Id="rId13" Type="http://schemas.openxmlformats.org/officeDocument/2006/relationships/hyperlink" Target="http://www.horse-events.co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horse-events.co.uk" TargetMode="External"/><Relationship Id="rId17" Type="http://schemas.openxmlformats.org/officeDocument/2006/relationships/hyperlink" Target="http://www.sapeycrosscountry.co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orse-events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orse-events.co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orse-events.co.uk" TargetMode="External"/><Relationship Id="rId10" Type="http://schemas.openxmlformats.org/officeDocument/2006/relationships/hyperlink" Target="mailto:greta@sapeycrosscountry.co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lan@alanthacker.co.uk" TargetMode="External"/><Relationship Id="rId14" Type="http://schemas.openxmlformats.org/officeDocument/2006/relationships/hyperlink" Target="https://www.horse-events.co.uk/rider-horse-substitutions-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Sparey</dc:creator>
  <cp:keywords/>
  <dc:description/>
  <cp:lastModifiedBy>Greta Sparey</cp:lastModifiedBy>
  <cp:revision>2</cp:revision>
  <cp:lastPrinted>2024-03-25T09:59:00Z</cp:lastPrinted>
  <dcterms:created xsi:type="dcterms:W3CDTF">2024-03-26T13:47:00Z</dcterms:created>
  <dcterms:modified xsi:type="dcterms:W3CDTF">2024-03-26T13:47:00Z</dcterms:modified>
</cp:coreProperties>
</file>